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b/>
          <w:sz w:val="44"/>
          <w:szCs w:val="44"/>
        </w:rPr>
        <w:t>信息工程学院班主任工作条例</w:t>
      </w:r>
    </w:p>
    <w:bookmarkEnd w:id="0"/>
    <w:p>
      <w:pPr>
        <w:jc w:val="center"/>
        <w:rPr>
          <w:rFonts w:hint="eastAsia" w:ascii="黑体" w:hAnsi="黑体" w:eastAsia="黑体"/>
          <w:b/>
          <w:sz w:val="44"/>
          <w:szCs w:val="44"/>
        </w:rPr>
      </w:pPr>
    </w:p>
    <w:p>
      <w:pPr>
        <w:spacing w:line="420" w:lineRule="exact"/>
        <w:ind w:firstLine="59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一、总则</w:t>
      </w:r>
    </w:p>
    <w:p>
      <w:pPr>
        <w:spacing w:line="420" w:lineRule="exact"/>
        <w:ind w:firstLine="48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为了加强班主任队伍建设，鼓励更多的教师积极参与到育人工作中，更好地促进学生的全面发展、和谐成才。根据教育部《关于加强高等学校辅导员、班主任队伍建设的意见》和学校《班主任工作条例》、《关于进一步加强学生班级建设的若干意见》等文件精神，结合我院多年来的实践，特修订本条例。</w:t>
      </w:r>
    </w:p>
    <w:p>
      <w:pPr>
        <w:spacing w:line="420" w:lineRule="exact"/>
        <w:ind w:firstLine="59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二、选聘</w:t>
      </w:r>
    </w:p>
    <w:p>
      <w:pPr>
        <w:spacing w:line="420" w:lineRule="exact"/>
        <w:ind w:firstLine="48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（一）聘任范围：经所在单位推荐或教师本人自荐，填写《信息学院学院班主任申报表》，由系主任和年级辅导员负责选聘，学院统一审核后，并报学校学工部备案。一般每位教师带一个班级。</w:t>
      </w:r>
    </w:p>
    <w:p>
      <w:pPr>
        <w:spacing w:line="420" w:lineRule="exact"/>
        <w:ind w:firstLine="48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（二）聘任时间：聘任工作在每年7月-8月进行，一般应担任满一届学生毕业方可卸任。如有特殊情况需本人提出申请，经学院审核批准后可提前解聘，并做好交接工作。</w:t>
      </w:r>
    </w:p>
    <w:p>
      <w:pPr>
        <w:spacing w:line="420" w:lineRule="exact"/>
        <w:ind w:firstLine="48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（三）聘任资格：</w:t>
      </w:r>
    </w:p>
    <w:p>
      <w:pPr>
        <w:spacing w:line="420" w:lineRule="exact"/>
        <w:ind w:firstLine="42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1．忠诚教育事业，热爱教育工作，具有良好的教师职业道德；</w:t>
      </w:r>
    </w:p>
    <w:p>
      <w:pPr>
        <w:spacing w:line="420" w:lineRule="exact"/>
        <w:ind w:firstLine="42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2．事业心和责任心强，能尊重、热爱、关心学生，做到教书育人，为人师表；</w:t>
      </w:r>
    </w:p>
    <w:p>
      <w:pPr>
        <w:spacing w:line="420" w:lineRule="exact"/>
        <w:ind w:firstLine="42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3．熟悉学校和学院的有关教学与教育管理制度，工作认真负责，有一定的组织管理能力和政策水平；</w:t>
      </w:r>
    </w:p>
    <w:p>
      <w:pPr>
        <w:spacing w:line="420" w:lineRule="exact"/>
        <w:ind w:firstLine="42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4．一般具有硕士（含）以上学历或中级职称（含）以上技术职务。</w:t>
      </w:r>
    </w:p>
    <w:p>
      <w:pPr>
        <w:spacing w:line="420" w:lineRule="exact"/>
        <w:ind w:firstLine="472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三、职责</w:t>
      </w:r>
    </w:p>
    <w:p>
      <w:pPr>
        <w:spacing w:line="420" w:lineRule="exact"/>
        <w:ind w:firstLine="480" w:firstLineChars="20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（一）基本要求：</w:t>
      </w:r>
    </w:p>
    <w:p>
      <w:pPr>
        <w:spacing w:line="420" w:lineRule="exact"/>
        <w:ind w:firstLine="48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1．认真开展个性化谈心活动，</w:t>
      </w:r>
      <w:r>
        <w:rPr>
          <w:rFonts w:hint="eastAsia" w:asciiTheme="minorEastAsia" w:hAnsiTheme="minorEastAsia"/>
          <w:color w:val="000000"/>
          <w:sz w:val="24"/>
          <w:szCs w:val="24"/>
        </w:rPr>
        <w:t>原则上要求每学年至少与所带的每一位学生单独谈心一次以上，</w:t>
      </w:r>
      <w:r>
        <w:rPr>
          <w:rFonts w:hint="eastAsia" w:asciiTheme="minorEastAsia" w:hAnsiTheme="minorEastAsia"/>
          <w:sz w:val="24"/>
          <w:szCs w:val="24"/>
        </w:rPr>
        <w:t>尤其是特殊群体（学业、经济、心理、校外住宿、延长学制）学生，认真填写《班情笔记》和各项相关工作记录，期末做好学生学习情况告知工作；</w:t>
      </w:r>
    </w:p>
    <w:p>
      <w:pPr>
        <w:spacing w:line="420" w:lineRule="exact"/>
        <w:ind w:firstLine="48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2．加强与学生的沟通交流，每学期组织召开班会两次以上、每月至少走访学生寝室一次、每两周召集一次班委会（学生座谈会），定期听取班级情况的报告，深入了解学生的学习、生活和思想动态；</w:t>
      </w:r>
    </w:p>
    <w:p>
      <w:pPr>
        <w:spacing w:line="420" w:lineRule="exact"/>
        <w:ind w:firstLine="48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3．加强与学生家长的联系，要求与成绩不及格两门以上、网络成瘾、违纪处分以及特殊群体的学生家长保持联系，配合学院做好学生家长会的相关工作；</w:t>
      </w:r>
    </w:p>
    <w:p>
      <w:pPr>
        <w:spacing w:line="420" w:lineRule="exact"/>
        <w:ind w:firstLine="480" w:firstLineChars="20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4．加强与任课教师、辅导员的联系，经常性与任课教师分析交流班级学业学风情况、与辅导员分析交流班级综合情况；</w:t>
      </w:r>
    </w:p>
    <w:p>
      <w:pPr>
        <w:spacing w:line="420" w:lineRule="exact"/>
        <w:ind w:firstLine="48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5．参加开学典礼、年度表彰大会、优良班级学风建设（班级风采大赛）和毕业典礼等重要班级学生的活动。</w:t>
      </w:r>
    </w:p>
    <w:p>
      <w:pPr>
        <w:spacing w:line="420" w:lineRule="exact"/>
        <w:ind w:firstLine="480" w:firstLineChars="20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(二)具体职责：</w:t>
      </w:r>
    </w:p>
    <w:p>
      <w:pPr>
        <w:spacing w:line="420" w:lineRule="exact"/>
        <w:ind w:firstLine="48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1．思想政治教育。主动配合学校、学院中心工作，认真宣传党的路线、方针、政策，积极开展正确的世界观、人生观、价值观和荣辱观的教育，不断提高学生的思想政治素质和道德修养；</w:t>
      </w:r>
    </w:p>
    <w:p>
      <w:pPr>
        <w:spacing w:line="420" w:lineRule="exact"/>
        <w:ind w:firstLine="48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2．专业教育。切实做好学生的专业思想教育工作，提高学生对专业的认识，激发学生的学习积极性，培养学生的成才意识，提高学生的理想抱负水平；</w:t>
      </w:r>
    </w:p>
    <w:p>
      <w:pPr>
        <w:spacing w:line="420" w:lineRule="exact"/>
        <w:ind w:firstLine="48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．班风、学风建设。通过指导组织开展或参与班级集体活动以及召开主题班会等形式，引导学生增强集体荣誉感和责任感，形成凝聚力强、积极向上的班风。教育学生端正学习态度，明确成才目标；鼓励学生报考研究生，提升学生的成才水平；督促学生勤奋学习，提高学生的学习成绩；引导学生开展课外科技创新，拓宽知识面，提高综合素质；</w:t>
      </w:r>
    </w:p>
    <w:p>
      <w:pPr>
        <w:spacing w:line="420" w:lineRule="exact"/>
        <w:ind w:firstLine="42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．职业指导。开展大学生职业生涯规划的指导，加强对学生考研、考公务员、出国留学等的引导和指导，激发学生的危机感、紧迫感，积极强化学生的自主就业的意识，切实提高学生的学位率、毕业率、就业率、升学率；</w:t>
      </w:r>
    </w:p>
    <w:p>
      <w:pPr>
        <w:spacing w:line="420" w:lineRule="exact"/>
        <w:ind w:firstLine="48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5．学生骨干培养。做好班干部选拔，培养和考核；指导班团干部开展工作，抓好班集体建设。协助学生党支部做好学生党员、入党积极份子的教育、培养和推荐工作；</w:t>
      </w:r>
    </w:p>
    <w:p>
      <w:pPr>
        <w:spacing w:line="420" w:lineRule="exact"/>
        <w:ind w:firstLine="48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6．身心健康教育。鼓励并组织学生参加有益于身心健康的文艺、科技和社会实践活动，培养学生自我教育、自我管理和自我完善的意识；引导学生提高自己的心理素质，树立健康、良好的自我形象，优化个性结构，完善人格，增强适应环境的能力，学会良好人际关系的处理方式，培养学生的自立意识、安全意识和法纪意识；</w:t>
      </w:r>
    </w:p>
    <w:p>
      <w:pPr>
        <w:spacing w:line="420" w:lineRule="exact"/>
        <w:ind w:firstLine="48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7．日常管理。指导学生制定学期班级工作计划，及时做好学期班级工作总结；做好学生入学教育、学业规划、军训、寝室搬迁、实习实践等的组织和教育管理工作；积极配合和支持辅导员工作，协助做好奖、惩、助、贷等工作；做好学生学年鉴定、毕业鉴定和各类推优工作；</w:t>
      </w:r>
    </w:p>
    <w:p>
      <w:pPr>
        <w:spacing w:line="420" w:lineRule="exact"/>
        <w:ind w:firstLine="42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8．按时参加有关班主任会议，及时做好上情下达和下情上达工作；认真协助学院做好其他学生工作。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3E9"/>
    <w:rsid w:val="000123E9"/>
    <w:rsid w:val="00F36EEB"/>
    <w:rsid w:val="03AB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247</Words>
  <Characters>1414</Characters>
  <Lines>11</Lines>
  <Paragraphs>3</Paragraphs>
  <TotalTime>2</TotalTime>
  <ScaleCrop>false</ScaleCrop>
  <LinksUpToDate>false</LinksUpToDate>
  <CharactersWithSpaces>1658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2016-06-27T09:19:00Z</dcterms:created>
  <dc:creator>蒋雷亦</dc:creator>
  <cp:lastModifiedBy>fourteen</cp:lastModifiedBy>
  <dcterms:modified xsi:type="dcterms:W3CDTF">2021-07-13T12:38:04Z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719B61F07381495D998FA28D3AD98D1D</vt:lpwstr>
  </property>
</Properties>
</file>