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03" w:rsidRDefault="004E091B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9B0A03" w:rsidRDefault="004E091B" w:rsidP="00B33798">
      <w:pPr>
        <w:spacing w:afterLines="50" w:after="158"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院士结对培养青年英才计划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考核登记表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608"/>
        <w:gridCol w:w="397"/>
        <w:gridCol w:w="191"/>
        <w:gridCol w:w="6"/>
        <w:gridCol w:w="2428"/>
        <w:gridCol w:w="1458"/>
        <w:gridCol w:w="2287"/>
      </w:tblGrid>
      <w:tr w:rsidR="009B0A03">
        <w:trPr>
          <w:trHeight w:val="566"/>
          <w:jc w:val="center"/>
        </w:trPr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9B0A03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9B0A03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</w:p>
        </w:tc>
      </w:tr>
      <w:tr w:rsidR="009B0A03">
        <w:trPr>
          <w:trHeight w:val="566"/>
          <w:jc w:val="center"/>
        </w:trPr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9B0A03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9B0A03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</w:p>
        </w:tc>
      </w:tr>
      <w:tr w:rsidR="009B0A03">
        <w:trPr>
          <w:trHeight w:val="566"/>
          <w:jc w:val="center"/>
        </w:trPr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所在学科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9B0A03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9B0A03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</w:p>
        </w:tc>
      </w:tr>
      <w:tr w:rsidR="009B0A03">
        <w:trPr>
          <w:trHeight w:val="566"/>
          <w:jc w:val="center"/>
        </w:trPr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结对院士及单位</w:t>
            </w:r>
          </w:p>
        </w:tc>
        <w:tc>
          <w:tcPr>
            <w:tcW w:w="63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9B0A03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</w:p>
        </w:tc>
      </w:tr>
      <w:tr w:rsidR="009B0A03">
        <w:trPr>
          <w:trHeight w:val="1582"/>
          <w:jc w:val="center"/>
        </w:trPr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培养主要成效</w:t>
            </w:r>
          </w:p>
        </w:tc>
        <w:tc>
          <w:tcPr>
            <w:tcW w:w="63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Pr="001D7BFE" w:rsidRDefault="009B0A03" w:rsidP="00761279">
            <w:pPr>
              <w:ind w:firstLineChars="200" w:firstLine="420"/>
              <w:rPr>
                <w:rFonts w:ascii="Times New Roman" w:eastAsia="仿宋" w:hAnsi="Times New Roman"/>
                <w:shd w:val="clear" w:color="auto" w:fill="FFFFFF"/>
              </w:rPr>
            </w:pPr>
          </w:p>
        </w:tc>
      </w:tr>
      <w:tr w:rsidR="009B0A03">
        <w:trPr>
          <w:trHeight w:val="606"/>
          <w:jc w:val="center"/>
        </w:trPr>
        <w:tc>
          <w:tcPr>
            <w:tcW w:w="8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五年的工作任务和考核指标完成情况</w:t>
            </w:r>
          </w:p>
        </w:tc>
      </w:tr>
      <w:tr w:rsidR="009B0A03">
        <w:trPr>
          <w:trHeight w:val="674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考核指标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完成情况（条目式梳理）</w:t>
            </w:r>
          </w:p>
        </w:tc>
      </w:tr>
      <w:tr w:rsidR="009B0A03">
        <w:trPr>
          <w:trHeight w:val="559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人才培养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Pr="001D7BFE" w:rsidRDefault="009B0A03" w:rsidP="001D7BFE">
            <w:pPr>
              <w:ind w:firstLineChars="200" w:firstLine="420"/>
              <w:rPr>
                <w:rFonts w:ascii="Times New Roman" w:eastAsia="仿宋" w:hAnsi="仿宋"/>
                <w:shd w:val="clear" w:color="auto" w:fill="FFFFFF"/>
              </w:rPr>
            </w:pPr>
          </w:p>
        </w:tc>
      </w:tr>
      <w:tr w:rsidR="009B0A03">
        <w:trPr>
          <w:trHeight w:val="63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科学研究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7B5C" w:rsidRPr="008340EB" w:rsidRDefault="00097B5C" w:rsidP="00097B5C">
            <w:pPr>
              <w:pStyle w:val="a5"/>
              <w:rPr>
                <w:rFonts w:ascii="Times New Roman" w:eastAsia="仿宋" w:hAnsi="仿宋"/>
                <w:shd w:val="clear" w:color="auto" w:fill="FFFFFF"/>
              </w:rPr>
            </w:pPr>
          </w:p>
        </w:tc>
      </w:tr>
      <w:tr w:rsidR="009B0A03">
        <w:trPr>
          <w:trHeight w:val="61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社会服务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Pr="008340EB" w:rsidRDefault="009B0A03" w:rsidP="00DA1930">
            <w:pPr>
              <w:pStyle w:val="a5"/>
              <w:rPr>
                <w:rFonts w:ascii="Times New Roman" w:eastAsia="仿宋" w:hAnsi="仿宋"/>
                <w:shd w:val="clear" w:color="auto" w:fill="FFFFFF"/>
              </w:rPr>
            </w:pPr>
          </w:p>
        </w:tc>
      </w:tr>
      <w:tr w:rsidR="009B0A03">
        <w:trPr>
          <w:trHeight w:val="670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国际交流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Pr="001D7BFE" w:rsidRDefault="009B0A03" w:rsidP="00450C37">
            <w:pPr>
              <w:rPr>
                <w:rFonts w:ascii="Times New Roman" w:eastAsia="仿宋" w:hAnsi="仿宋"/>
                <w:shd w:val="clear" w:color="auto" w:fill="FFFFFF"/>
              </w:rPr>
            </w:pPr>
          </w:p>
        </w:tc>
      </w:tr>
      <w:tr w:rsidR="009B0A03">
        <w:trPr>
          <w:trHeight w:val="750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团队建设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Pr="004334AF" w:rsidRDefault="009B0A03" w:rsidP="004334AF">
            <w:pPr>
              <w:rPr>
                <w:rFonts w:ascii="Times New Roman" w:eastAsia="仿宋" w:hAnsi="仿宋"/>
                <w:shd w:val="clear" w:color="auto" w:fill="FFFFFF"/>
              </w:rPr>
            </w:pPr>
          </w:p>
        </w:tc>
      </w:tr>
      <w:tr w:rsidR="009B0A03">
        <w:trPr>
          <w:trHeight w:val="664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其他：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Pr="001D7BFE" w:rsidRDefault="009B0A03" w:rsidP="001D7BFE">
            <w:pPr>
              <w:ind w:firstLineChars="200" w:firstLine="420"/>
              <w:rPr>
                <w:rFonts w:ascii="Times New Roman" w:eastAsia="仿宋" w:hAnsi="仿宋"/>
                <w:shd w:val="clear" w:color="auto" w:fill="FFFFFF"/>
              </w:rPr>
            </w:pPr>
          </w:p>
        </w:tc>
      </w:tr>
      <w:tr w:rsidR="009B0A03" w:rsidTr="00740B8C">
        <w:trPr>
          <w:trHeight w:val="1015"/>
          <w:jc w:val="center"/>
        </w:trPr>
        <w:tc>
          <w:tcPr>
            <w:tcW w:w="2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资助经费</w:t>
            </w:r>
          </w:p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执行情况</w:t>
            </w:r>
          </w:p>
        </w:tc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B0A03" w:rsidRPr="00EF1DE3" w:rsidRDefault="004E091B" w:rsidP="00EF1DE3">
            <w:pPr>
              <w:rPr>
                <w:rFonts w:ascii="Times New Roman" w:eastAsia="仿宋" w:hAnsi="仿宋"/>
                <w:shd w:val="clear" w:color="auto" w:fill="FFFFFF"/>
              </w:rPr>
            </w:pPr>
            <w:r w:rsidRPr="00EF1DE3">
              <w:rPr>
                <w:rFonts w:ascii="Times New Roman" w:eastAsia="仿宋" w:hAnsi="仿宋"/>
                <w:shd w:val="clear" w:color="auto" w:fill="FFFFFF"/>
              </w:rPr>
              <w:t>（概述单位经费资助情况）</w:t>
            </w:r>
          </w:p>
          <w:p w:rsidR="009B0A03" w:rsidRPr="00EF1DE3" w:rsidRDefault="009B0A03" w:rsidP="00EF1DE3">
            <w:pPr>
              <w:widowControl/>
              <w:textAlignment w:val="center"/>
              <w:rPr>
                <w:rFonts w:ascii="Times New Roman" w:eastAsia="仿宋" w:hAnsi="仿宋"/>
                <w:shd w:val="clear" w:color="auto" w:fill="FFFFFF"/>
              </w:rPr>
            </w:pPr>
          </w:p>
        </w:tc>
      </w:tr>
      <w:tr w:rsidR="009B0A03" w:rsidRPr="005E7B7A" w:rsidTr="001C0244">
        <w:trPr>
          <w:trHeight w:val="3602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lastRenderedPageBreak/>
              <w:t>院士指导</w:t>
            </w:r>
          </w:p>
          <w:p w:rsidR="009B0A03" w:rsidRDefault="004E091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工作情况</w:t>
            </w:r>
          </w:p>
        </w:tc>
        <w:tc>
          <w:tcPr>
            <w:tcW w:w="6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03" w:rsidRPr="005E7B7A" w:rsidRDefault="004E091B" w:rsidP="001C0244">
            <w:pPr>
              <w:rPr>
                <w:rFonts w:ascii="Times New Roman" w:eastAsia="仿宋" w:hAnsi="仿宋"/>
                <w:shd w:val="clear" w:color="auto" w:fill="FFFFFF"/>
              </w:rPr>
            </w:pPr>
            <w:r w:rsidRPr="005E7B7A">
              <w:rPr>
                <w:rFonts w:ascii="Times New Roman" w:eastAsia="仿宋" w:hAnsi="仿宋"/>
                <w:shd w:val="clear" w:color="auto" w:fill="FFFFFF"/>
              </w:rPr>
              <w:t>（简述院士主要指导举措，征求结对院士对该计划的建议）</w:t>
            </w:r>
          </w:p>
          <w:p w:rsidR="009B0A03" w:rsidRPr="005E7B7A" w:rsidRDefault="009B0A03" w:rsidP="001C0244">
            <w:pPr>
              <w:rPr>
                <w:rFonts w:ascii="Times New Roman" w:eastAsia="仿宋" w:hAnsi="仿宋"/>
                <w:shd w:val="clear" w:color="auto" w:fill="FFFFFF"/>
              </w:rPr>
            </w:pPr>
          </w:p>
        </w:tc>
        <w:bookmarkStart w:id="0" w:name="_GoBack"/>
        <w:bookmarkEnd w:id="0"/>
      </w:tr>
      <w:tr w:rsidR="009B0A03" w:rsidTr="005E7B7A">
        <w:trPr>
          <w:trHeight w:val="182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所在学院</w:t>
            </w:r>
          </w:p>
          <w:p w:rsidR="009B0A03" w:rsidRDefault="004E091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  <w:t>评价意见</w:t>
            </w:r>
          </w:p>
        </w:tc>
        <w:tc>
          <w:tcPr>
            <w:tcW w:w="6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03" w:rsidRDefault="009B0A03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:rsidR="005E7B7A" w:rsidRDefault="005E7B7A" w:rsidP="005E7B7A">
            <w:pPr>
              <w:pStyle w:val="a0"/>
              <w:ind w:firstLine="210"/>
            </w:pPr>
          </w:p>
          <w:p w:rsidR="00740B8C" w:rsidRPr="00740B8C" w:rsidRDefault="00740B8C" w:rsidP="00740B8C">
            <w:pPr>
              <w:pStyle w:val="a5"/>
            </w:pPr>
          </w:p>
          <w:p w:rsidR="009B0A03" w:rsidRDefault="009B0A03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:rsidR="009B0A03" w:rsidRDefault="004E091B">
            <w:pPr>
              <w:spacing w:line="360" w:lineRule="auto"/>
              <w:ind w:firstLineChars="1000" w:firstLine="2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学院负责人签字（盖章）：</w:t>
            </w:r>
          </w:p>
          <w:p w:rsidR="009B0A03" w:rsidRDefault="004E091B">
            <w:pPr>
              <w:spacing w:line="360" w:lineRule="auto"/>
              <w:ind w:firstLineChars="2000" w:firstLine="4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 w:rsidR="000E68F3"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 w:rsidR="000E68F3"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9B0A03">
        <w:trPr>
          <w:trHeight w:val="627"/>
          <w:jc w:val="center"/>
        </w:trPr>
        <w:tc>
          <w:tcPr>
            <w:tcW w:w="8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4E091B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学校综合考评意见及等级评定</w:t>
            </w:r>
          </w:p>
        </w:tc>
      </w:tr>
      <w:tr w:rsidR="009B0A03" w:rsidTr="005E7B7A">
        <w:trPr>
          <w:trHeight w:val="2103"/>
          <w:jc w:val="center"/>
        </w:trPr>
        <w:tc>
          <w:tcPr>
            <w:tcW w:w="8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0A03" w:rsidRDefault="009B0A03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  <w:p w:rsidR="009B0A03" w:rsidRDefault="009B0A03" w:rsidP="005E7B7A">
            <w:pPr>
              <w:widowControl/>
              <w:spacing w:line="360" w:lineRule="auto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</w:p>
          <w:p w:rsidR="00740B8C" w:rsidRDefault="00740B8C" w:rsidP="00740B8C">
            <w:pPr>
              <w:pStyle w:val="a0"/>
              <w:ind w:firstLine="210"/>
            </w:pPr>
          </w:p>
          <w:p w:rsidR="00740B8C" w:rsidRPr="00740B8C" w:rsidRDefault="00740B8C" w:rsidP="00740B8C">
            <w:pPr>
              <w:pStyle w:val="a5"/>
            </w:pPr>
          </w:p>
          <w:p w:rsidR="009B0A03" w:rsidRDefault="004E091B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学校</w:t>
            </w: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盖章）</w:t>
            </w: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:</w:t>
            </w:r>
          </w:p>
          <w:p w:rsidR="009B0A03" w:rsidRDefault="004E091B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4"/>
              </w:rPr>
              <w:t>年月日</w:t>
            </w:r>
          </w:p>
          <w:p w:rsidR="009B0A03" w:rsidRDefault="009B0A03">
            <w:pPr>
              <w:widowControl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</w:rPr>
            </w:pPr>
          </w:p>
        </w:tc>
      </w:tr>
    </w:tbl>
    <w:p w:rsidR="009B0A03" w:rsidRDefault="009B0A03"/>
    <w:sectPr w:rsidR="009B0A03" w:rsidSect="007B513E">
      <w:footerReference w:type="default" r:id="rId8"/>
      <w:pgSz w:w="11906" w:h="16838"/>
      <w:pgMar w:top="1928" w:right="1531" w:bottom="1928" w:left="1531" w:header="851" w:footer="1417" w:gutter="0"/>
      <w:pgNumType w:fmt="numberInDash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03" w:rsidRDefault="00057203">
      <w:r>
        <w:separator/>
      </w:r>
    </w:p>
  </w:endnote>
  <w:endnote w:type="continuationSeparator" w:id="0">
    <w:p w:rsidR="00057203" w:rsidRDefault="0005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03" w:rsidRDefault="0005720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-25.85pt;margin-top:-12.65pt;width:41.55pt;height:24.15pt;z-index:251657728;mso-position-horizontal:outside;mso-position-horizontal-relative:margin" filled="f" stroked="f" strokeweight=".5pt">
          <v:fill o:detectmouseclick="t"/>
          <v:textbox inset="0,0,0,0">
            <w:txbxContent>
              <w:p w:rsidR="009B0A03" w:rsidRDefault="006E1BDA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E091B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C0244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03" w:rsidRDefault="00057203">
      <w:r>
        <w:separator/>
      </w:r>
    </w:p>
  </w:footnote>
  <w:footnote w:type="continuationSeparator" w:id="0">
    <w:p w:rsidR="00057203" w:rsidRDefault="0005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AD77"/>
    <w:multiLevelType w:val="singleLevel"/>
    <w:tmpl w:val="022DAD77"/>
    <w:lvl w:ilvl="0">
      <w:start w:val="2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E0OTE1ODE5YzBlOTM1MTE3ZGEyZmU3ZmVmN2E3OWQifQ=="/>
    <w:docVar w:name="KGWebUrl" w:val="https://oa.zjedu.gov.cn/aigov-service/api/iweboffice/officeServer/loadFile"/>
  </w:docVars>
  <w:rsids>
    <w:rsidRoot w:val="1DD44CC8"/>
    <w:rsid w:val="BDFD0D14"/>
    <w:rsid w:val="00032C92"/>
    <w:rsid w:val="00052BC7"/>
    <w:rsid w:val="00057203"/>
    <w:rsid w:val="00097B5C"/>
    <w:rsid w:val="000E68F3"/>
    <w:rsid w:val="001C0244"/>
    <w:rsid w:val="001D7BFE"/>
    <w:rsid w:val="0029267F"/>
    <w:rsid w:val="00294669"/>
    <w:rsid w:val="004334AF"/>
    <w:rsid w:val="0043675A"/>
    <w:rsid w:val="004376CA"/>
    <w:rsid w:val="00450C37"/>
    <w:rsid w:val="004C6350"/>
    <w:rsid w:val="004E091B"/>
    <w:rsid w:val="005B7F6E"/>
    <w:rsid w:val="005E7B7A"/>
    <w:rsid w:val="00607691"/>
    <w:rsid w:val="00631038"/>
    <w:rsid w:val="006455B7"/>
    <w:rsid w:val="0067269D"/>
    <w:rsid w:val="006A2DFA"/>
    <w:rsid w:val="006E1BDA"/>
    <w:rsid w:val="00740B8C"/>
    <w:rsid w:val="00761279"/>
    <w:rsid w:val="007B513E"/>
    <w:rsid w:val="007D2272"/>
    <w:rsid w:val="008205DF"/>
    <w:rsid w:val="008340EB"/>
    <w:rsid w:val="00897ECE"/>
    <w:rsid w:val="008A486A"/>
    <w:rsid w:val="008E7D98"/>
    <w:rsid w:val="009B0A03"/>
    <w:rsid w:val="00AF6FD0"/>
    <w:rsid w:val="00B33798"/>
    <w:rsid w:val="00BD639D"/>
    <w:rsid w:val="00C406DE"/>
    <w:rsid w:val="00D0394D"/>
    <w:rsid w:val="00D437F3"/>
    <w:rsid w:val="00D7727C"/>
    <w:rsid w:val="00DA1930"/>
    <w:rsid w:val="00DB1BC7"/>
    <w:rsid w:val="00EF1DE3"/>
    <w:rsid w:val="00F51A0C"/>
    <w:rsid w:val="1DD44CC8"/>
    <w:rsid w:val="27BF9391"/>
    <w:rsid w:val="3D185BAE"/>
    <w:rsid w:val="46D45F76"/>
    <w:rsid w:val="474431CC"/>
    <w:rsid w:val="6A1E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/>
  </w:latentStyles>
  <w:style w:type="paragraph" w:default="1" w:styleId="a">
    <w:name w:val="Normal"/>
    <w:next w:val="a0"/>
    <w:qFormat/>
    <w:rsid w:val="007B513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qFormat/>
    <w:rsid w:val="007B51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Plain Text"/>
    <w:basedOn w:val="a"/>
    <w:rsid w:val="007B513E"/>
    <w:rPr>
      <w:rFonts w:ascii="宋体" w:hAnsi="Courier New"/>
    </w:rPr>
  </w:style>
  <w:style w:type="paragraph" w:styleId="a6">
    <w:name w:val="Body Text"/>
    <w:basedOn w:val="a"/>
    <w:next w:val="a0"/>
    <w:rsid w:val="007B513E"/>
    <w:pPr>
      <w:spacing w:after="120"/>
    </w:pPr>
  </w:style>
  <w:style w:type="paragraph" w:styleId="a0">
    <w:name w:val="Body Text First Indent"/>
    <w:basedOn w:val="a6"/>
    <w:next w:val="a5"/>
    <w:rsid w:val="007B513E"/>
    <w:pPr>
      <w:spacing w:after="0"/>
      <w:ind w:firstLineChars="100" w:firstLine="420"/>
    </w:pPr>
  </w:style>
  <w:style w:type="paragraph" w:styleId="a7">
    <w:name w:val="header"/>
    <w:basedOn w:val="a"/>
    <w:link w:val="Char"/>
    <w:rsid w:val="00D7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7727C"/>
    <w:rPr>
      <w:rFonts w:ascii="Calibri" w:hAnsi="Calibri"/>
      <w:kern w:val="2"/>
      <w:sz w:val="18"/>
      <w:szCs w:val="18"/>
      <w:lang w:eastAsia="zh-CN"/>
    </w:rPr>
  </w:style>
  <w:style w:type="paragraph" w:styleId="a8">
    <w:name w:val="Balloon Text"/>
    <w:basedOn w:val="a"/>
    <w:link w:val="Char0"/>
    <w:rsid w:val="008E7D98"/>
    <w:rPr>
      <w:sz w:val="18"/>
      <w:szCs w:val="18"/>
    </w:rPr>
  </w:style>
  <w:style w:type="character" w:customStyle="1" w:styleId="Char0">
    <w:name w:val="批注框文本 Char"/>
    <w:link w:val="a8"/>
    <w:rsid w:val="008E7D98"/>
    <w:rPr>
      <w:rFonts w:ascii="Calibri" w:hAnsi="Calibr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中共浙江省委教育工委办公室关于开展第一批高等学校“院士结对培养青年英才计划”</dc:title>
  <dc:creator>Heng</dc:creator>
  <cp:lastModifiedBy>周怡(zhouyi)</cp:lastModifiedBy>
  <cp:revision>69</cp:revision>
  <cp:lastPrinted>2023-05-10T08:08:00Z</cp:lastPrinted>
  <dcterms:created xsi:type="dcterms:W3CDTF">2023-05-08T22:53:00Z</dcterms:created>
  <dcterms:modified xsi:type="dcterms:W3CDTF">2025-09-15T03:28:00Z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D5759BC36ED449A3AB2FEB21A9944E01_13</vt:lpwstr>
  </property>
  <property fmtid="{D5CDD505-2E9C-101B-9397-08002B2CF9AE}" pid="3" name="KSOProductBuildVer">
    <vt:lpwstr>2052-10.8.0.6157</vt:lpwstr>
  </property>
</Properties>
</file>