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ED7C">
      <w:pPr>
        <w:snapToGrid w:val="0"/>
        <w:spacing w:line="60" w:lineRule="atLeast"/>
        <w:jc w:val="center"/>
        <w:rPr>
          <w:rFonts w:ascii="黑体" w:hAnsi="黑体" w:eastAsia="黑体"/>
          <w:b/>
          <w:sz w:val="32"/>
          <w:szCs w:val="30"/>
        </w:rPr>
      </w:pPr>
      <w:r>
        <w:rPr>
          <w:rFonts w:hint="eastAsia" w:ascii="黑体" w:hAnsi="黑体" w:eastAsia="黑体"/>
          <w:b/>
          <w:sz w:val="36"/>
          <w:szCs w:val="32"/>
          <w:lang w:val="en-US" w:eastAsia="zh-CN"/>
        </w:rPr>
        <w:t>青年骨干教师出国研修</w:t>
      </w:r>
      <w:r>
        <w:rPr>
          <w:rFonts w:ascii="黑体" w:hAnsi="黑体" w:eastAsia="黑体"/>
          <w:b/>
          <w:sz w:val="36"/>
          <w:szCs w:val="32"/>
        </w:rPr>
        <w:t>项目</w:t>
      </w:r>
      <w:r>
        <w:rPr>
          <w:rFonts w:hint="eastAsia" w:ascii="黑体" w:hAnsi="黑体" w:eastAsia="黑体"/>
          <w:b/>
          <w:sz w:val="36"/>
          <w:szCs w:val="32"/>
        </w:rPr>
        <w:t>人员材料审核表</w:t>
      </w:r>
    </w:p>
    <w:p w14:paraId="1D21B434">
      <w:pPr>
        <w:snapToGrid w:val="0"/>
        <w:jc w:val="center"/>
        <w:rPr>
          <w:rFonts w:ascii="黑体" w:hAnsi="黑体" w:eastAsia="黑体"/>
          <w:sz w:val="10"/>
          <w:szCs w:val="10"/>
        </w:rPr>
      </w:pPr>
      <w:r>
        <w:rPr>
          <w:rFonts w:hint="eastAsia" w:ascii="黑体" w:hAnsi="黑体" w:eastAsia="黑体"/>
          <w:sz w:val="18"/>
          <w:szCs w:val="18"/>
        </w:rPr>
        <w:t>――――――――――――――――――――――――――――――――――――――――――――――</w:t>
      </w:r>
    </w:p>
    <w:p w14:paraId="2C21BC69">
      <w:pPr>
        <w:snapToGrid w:val="0"/>
        <w:spacing w:line="230" w:lineRule="exact"/>
        <w:rPr>
          <w:rFonts w:hint="eastAsia" w:ascii="黑体" w:hAnsi="黑体" w:eastAsia="黑体"/>
          <w:sz w:val="24"/>
          <w:lang w:val="en-US" w:eastAsia="zh-CN"/>
        </w:rPr>
      </w:pPr>
    </w:p>
    <w:p w14:paraId="5A32F3FB">
      <w:pPr>
        <w:snapToGrid w:val="0"/>
        <w:spacing w:line="230" w:lineRule="exact"/>
        <w:rPr>
          <w:rFonts w:hint="default" w:ascii="黑体" w:hAnsi="黑体" w:eastAsia="黑体"/>
          <w:sz w:val="24"/>
          <w:lang w:val="en-US" w:eastAsia="zh-CN"/>
        </w:rPr>
      </w:pPr>
      <w:r>
        <w:rPr>
          <w:rFonts w:hint="eastAsia" w:ascii="黑体" w:hAnsi="黑体" w:eastAsia="黑体"/>
          <w:sz w:val="24"/>
          <w:lang w:eastAsia="zh-CN"/>
        </w:rPr>
        <w:t>学院</w:t>
      </w:r>
      <w:r>
        <w:rPr>
          <w:rFonts w:hint="eastAsia" w:ascii="黑体" w:hAnsi="黑体" w:eastAsia="黑体"/>
          <w:sz w:val="24"/>
        </w:rPr>
        <w:t>名称</w:t>
      </w:r>
      <w:r>
        <w:rPr>
          <w:rFonts w:hint="eastAsia" w:ascii="黑体" w:hAnsi="黑体" w:eastAsia="黑体"/>
          <w:sz w:val="24"/>
          <w:lang w:eastAsia="zh-CN"/>
        </w:rPr>
        <w:t>（</w:t>
      </w:r>
      <w:r>
        <w:rPr>
          <w:rFonts w:hint="eastAsia" w:ascii="黑体" w:hAnsi="黑体" w:eastAsia="黑体"/>
          <w:sz w:val="24"/>
          <w:lang w:val="en-US" w:eastAsia="zh-CN"/>
        </w:rPr>
        <w:t>加盖公章</w:t>
      </w:r>
      <w:r>
        <w:rPr>
          <w:rFonts w:hint="eastAsia" w:ascii="黑体" w:hAnsi="黑体" w:eastAsia="黑体"/>
          <w:sz w:val="24"/>
          <w:lang w:eastAsia="zh-CN"/>
        </w:rPr>
        <w:t>）</w:t>
      </w:r>
      <w:r>
        <w:rPr>
          <w:rFonts w:ascii="黑体" w:hAnsi="黑体" w:eastAsia="黑体"/>
          <w:sz w:val="24"/>
        </w:rPr>
        <w:t>：</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lang w:val="en-US" w:eastAsia="zh-CN"/>
        </w:rPr>
        <w:t xml:space="preserve">    </w:t>
      </w:r>
      <w:r>
        <w:rPr>
          <w:rFonts w:ascii="黑体" w:hAnsi="黑体" w:eastAsia="黑体"/>
          <w:sz w:val="24"/>
        </w:rPr>
        <w:t xml:space="preserve">       </w:t>
      </w:r>
      <w:r>
        <w:rPr>
          <w:rFonts w:hint="eastAsia" w:ascii="黑体" w:hAnsi="黑体" w:eastAsia="黑体"/>
          <w:sz w:val="24"/>
          <w:lang w:val="en-US" w:eastAsia="zh-CN"/>
        </w:rPr>
        <w:t xml:space="preserve">    审核人（必填）：</w:t>
      </w:r>
    </w:p>
    <w:p w14:paraId="2B6405FC">
      <w:pPr>
        <w:spacing w:before="156" w:beforeLines="50" w:line="230" w:lineRule="exact"/>
        <w:rPr>
          <w:rFonts w:ascii="黑体" w:hAnsi="黑体" w:eastAsia="黑体"/>
          <w:sz w:val="24"/>
        </w:rPr>
      </w:pPr>
      <w:r>
        <w:rPr>
          <w:rFonts w:hint="eastAsia" w:ascii="黑体" w:hAnsi="黑体" w:eastAsia="黑体"/>
          <w:sz w:val="24"/>
        </w:rPr>
        <w:t>申请人</w:t>
      </w:r>
      <w:r>
        <w:rPr>
          <w:rFonts w:ascii="黑体" w:hAnsi="黑体" w:eastAsia="黑体"/>
          <w:sz w:val="24"/>
        </w:rPr>
        <w:t>姓名</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申请留学身份：</w:t>
      </w:r>
      <w:r>
        <w:rPr>
          <w:rFonts w:ascii="黑体" w:hAnsi="黑体" w:eastAsia="黑体"/>
          <w:sz w:val="24"/>
        </w:rPr>
        <w:t xml:space="preserve"> </w:t>
      </w:r>
      <w:r>
        <w:rPr>
          <w:rFonts w:hint="eastAsia" w:ascii="黑体" w:hAnsi="黑体" w:eastAsia="黑体"/>
          <w:sz w:val="24"/>
        </w:rPr>
        <w:t xml:space="preserve">                 </w:t>
      </w:r>
    </w:p>
    <w:p w14:paraId="6FC49F79">
      <w:pPr>
        <w:autoSpaceDE w:val="0"/>
        <w:autoSpaceDN w:val="0"/>
        <w:spacing w:line="200" w:lineRule="atLeast"/>
        <w:rPr>
          <w:rFonts w:ascii="黑体" w:hAnsi="黑体" w:eastAsia="黑体"/>
          <w:sz w:val="18"/>
          <w:szCs w:val="18"/>
        </w:rPr>
      </w:pPr>
      <w:r>
        <w:rPr>
          <w:rFonts w:hint="eastAsia" w:ascii="黑体" w:hAnsi="黑体" w:eastAsia="黑体"/>
          <w:sz w:val="18"/>
          <w:szCs w:val="18"/>
        </w:rPr>
        <w:t>――――――――――――――――――――――――――――――――――――――――――――――</w:t>
      </w:r>
    </w:p>
    <w:tbl>
      <w:tblPr>
        <w:tblStyle w:val="7"/>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282"/>
        <w:gridCol w:w="1432"/>
        <w:gridCol w:w="1347"/>
      </w:tblGrid>
      <w:tr w14:paraId="1285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405" w:type="dxa"/>
            <w:gridSpan w:val="2"/>
            <w:vMerge w:val="restart"/>
            <w:tcBorders>
              <w:top w:val="double" w:color="auto" w:sz="4" w:space="0"/>
              <w:left w:val="double" w:color="auto" w:sz="4" w:space="0"/>
            </w:tcBorders>
            <w:vAlign w:val="center"/>
          </w:tcPr>
          <w:p w14:paraId="53D708EA">
            <w:pPr>
              <w:spacing w:line="280" w:lineRule="exact"/>
              <w:jc w:val="center"/>
              <w:rPr>
                <w:rFonts w:ascii="黑体" w:hAnsi="黑体" w:eastAsia="黑体"/>
                <w:b/>
                <w:bCs/>
                <w:szCs w:val="21"/>
              </w:rPr>
            </w:pPr>
            <w:r>
              <w:rPr>
                <w:rFonts w:hint="eastAsia" w:ascii="黑体" w:hAnsi="黑体" w:eastAsia="黑体"/>
                <w:bCs/>
                <w:sz w:val="28"/>
                <w:szCs w:val="21"/>
              </w:rPr>
              <w:t>审 核 项</w:t>
            </w:r>
          </w:p>
        </w:tc>
        <w:tc>
          <w:tcPr>
            <w:tcW w:w="1432" w:type="dxa"/>
            <w:tcBorders>
              <w:top w:val="double" w:color="auto" w:sz="4" w:space="0"/>
              <w:right w:val="double" w:color="auto" w:sz="4" w:space="0"/>
            </w:tcBorders>
            <w:vAlign w:val="center"/>
          </w:tcPr>
          <w:p w14:paraId="04411DD0">
            <w:pPr>
              <w:spacing w:line="280" w:lineRule="exact"/>
              <w:jc w:val="center"/>
              <w:rPr>
                <w:rFonts w:ascii="黑体" w:hAnsi="黑体" w:eastAsia="黑体"/>
                <w:bCs/>
                <w:szCs w:val="21"/>
              </w:rPr>
            </w:pPr>
            <w:r>
              <w:rPr>
                <w:rFonts w:hint="eastAsia" w:ascii="黑体" w:hAnsi="黑体" w:eastAsia="黑体"/>
                <w:bCs/>
                <w:szCs w:val="21"/>
              </w:rPr>
              <w:t>是</w:t>
            </w:r>
          </w:p>
        </w:tc>
        <w:tc>
          <w:tcPr>
            <w:tcW w:w="1347" w:type="dxa"/>
            <w:tcBorders>
              <w:top w:val="double" w:color="auto" w:sz="4" w:space="0"/>
              <w:right w:val="double" w:color="auto" w:sz="4" w:space="0"/>
            </w:tcBorders>
            <w:vAlign w:val="center"/>
          </w:tcPr>
          <w:p w14:paraId="3A946D30">
            <w:pPr>
              <w:spacing w:line="280" w:lineRule="exact"/>
              <w:jc w:val="center"/>
              <w:rPr>
                <w:rFonts w:ascii="黑体" w:hAnsi="黑体" w:eastAsia="黑体"/>
                <w:b/>
                <w:bCs/>
                <w:sz w:val="18"/>
                <w:szCs w:val="18"/>
              </w:rPr>
            </w:pPr>
            <w:r>
              <w:rPr>
                <w:rFonts w:hint="eastAsia" w:ascii="黑体" w:hAnsi="黑体" w:eastAsia="黑体"/>
                <w:bCs/>
                <w:szCs w:val="21"/>
              </w:rPr>
              <w:t>否</w:t>
            </w:r>
          </w:p>
        </w:tc>
      </w:tr>
      <w:tr w14:paraId="16A6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6405" w:type="dxa"/>
            <w:gridSpan w:val="2"/>
            <w:vMerge w:val="continue"/>
            <w:tcBorders>
              <w:left w:val="double" w:color="auto" w:sz="4" w:space="0"/>
            </w:tcBorders>
            <w:vAlign w:val="center"/>
          </w:tcPr>
          <w:p w14:paraId="02CA60AB">
            <w:pPr>
              <w:spacing w:line="280" w:lineRule="exact"/>
              <w:jc w:val="center"/>
              <w:rPr>
                <w:rFonts w:ascii="黑体" w:hAnsi="黑体" w:eastAsia="黑体"/>
                <w:b/>
                <w:bCs/>
                <w:szCs w:val="21"/>
              </w:rPr>
            </w:pPr>
          </w:p>
        </w:tc>
        <w:tc>
          <w:tcPr>
            <w:tcW w:w="2779" w:type="dxa"/>
            <w:gridSpan w:val="2"/>
            <w:tcBorders>
              <w:top w:val="double" w:color="auto" w:sz="4" w:space="0"/>
              <w:right w:val="double" w:color="auto" w:sz="4" w:space="0"/>
            </w:tcBorders>
            <w:vAlign w:val="center"/>
          </w:tcPr>
          <w:p w14:paraId="7502B73A">
            <w:pPr>
              <w:spacing w:line="280" w:lineRule="exact"/>
              <w:jc w:val="center"/>
              <w:rPr>
                <w:rFonts w:ascii="黑体" w:hAnsi="黑体" w:eastAsia="黑体"/>
                <w:bCs/>
                <w:szCs w:val="21"/>
              </w:rPr>
            </w:pPr>
            <w:r>
              <w:rPr>
                <w:rFonts w:hint="eastAsia" w:ascii="黑体" w:hAnsi="黑体" w:eastAsia="黑体"/>
                <w:bCs/>
                <w:szCs w:val="21"/>
              </w:rPr>
              <w:t>(请在相应选项下打“√”</w:t>
            </w:r>
            <w:r>
              <w:rPr>
                <w:rFonts w:ascii="黑体" w:hAnsi="黑体" w:eastAsia="黑体"/>
                <w:bCs/>
                <w:szCs w:val="21"/>
              </w:rPr>
              <w:t>）</w:t>
            </w:r>
          </w:p>
        </w:tc>
      </w:tr>
      <w:tr w14:paraId="3051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restart"/>
            <w:tcBorders>
              <w:left w:val="double" w:color="auto" w:sz="4" w:space="0"/>
            </w:tcBorders>
            <w:vAlign w:val="center"/>
          </w:tcPr>
          <w:p w14:paraId="62C4F49C">
            <w:pPr>
              <w:spacing w:line="280" w:lineRule="exact"/>
              <w:jc w:val="left"/>
              <w:rPr>
                <w:rFonts w:ascii="黑体" w:hAnsi="黑体" w:eastAsia="黑体"/>
                <w:b/>
                <w:szCs w:val="21"/>
              </w:rPr>
            </w:pPr>
            <w:r>
              <w:rPr>
                <w:rFonts w:hint="eastAsia" w:ascii="黑体" w:hAnsi="黑体" w:eastAsia="黑体"/>
                <w:b/>
                <w:szCs w:val="21"/>
              </w:rPr>
              <w:t>1</w:t>
            </w:r>
            <w:r>
              <w:rPr>
                <w:rFonts w:ascii="黑体" w:hAnsi="黑体" w:eastAsia="黑体"/>
                <w:b/>
                <w:szCs w:val="21"/>
              </w:rPr>
              <w:t>.</w:t>
            </w:r>
            <w:r>
              <w:rPr>
                <w:rFonts w:hint="eastAsia" w:ascii="黑体" w:hAnsi="黑体" w:eastAsia="黑体"/>
                <w:b/>
                <w:szCs w:val="21"/>
              </w:rPr>
              <w:t>申请人基本条件</w:t>
            </w:r>
          </w:p>
          <w:p w14:paraId="22EBB7C4">
            <w:pPr>
              <w:spacing w:line="280" w:lineRule="exact"/>
              <w:jc w:val="left"/>
              <w:rPr>
                <w:rFonts w:ascii="黑体" w:hAnsi="黑体" w:eastAsia="黑体"/>
                <w:b/>
                <w:szCs w:val="21"/>
              </w:rPr>
            </w:pPr>
          </w:p>
        </w:tc>
        <w:tc>
          <w:tcPr>
            <w:tcW w:w="5282" w:type="dxa"/>
            <w:vAlign w:val="center"/>
          </w:tcPr>
          <w:p w14:paraId="5F3D4A17">
            <w:pPr>
              <w:spacing w:line="280" w:lineRule="exact"/>
              <w:ind w:left="2"/>
              <w:rPr>
                <w:rFonts w:ascii="黑体" w:hAnsi="黑体" w:eastAsia="黑体"/>
                <w:szCs w:val="21"/>
              </w:rPr>
            </w:pPr>
            <w:r>
              <w:rPr>
                <w:rFonts w:hint="eastAsia" w:ascii="黑体" w:hAnsi="黑体" w:eastAsia="黑体"/>
                <w:szCs w:val="21"/>
              </w:rPr>
              <w:t>是否超龄</w:t>
            </w:r>
          </w:p>
        </w:tc>
        <w:tc>
          <w:tcPr>
            <w:tcW w:w="1432" w:type="dxa"/>
            <w:tcBorders>
              <w:right w:val="double" w:color="auto" w:sz="4" w:space="0"/>
            </w:tcBorders>
            <w:shd w:val="clear" w:color="auto" w:fill="auto"/>
            <w:vAlign w:val="center"/>
          </w:tcPr>
          <w:p w14:paraId="1C42B809">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3A80F55B">
            <w:pPr>
              <w:spacing w:line="280" w:lineRule="exact"/>
              <w:jc w:val="center"/>
              <w:rPr>
                <w:rFonts w:ascii="黑体" w:hAnsi="黑体" w:eastAsia="黑体"/>
                <w:szCs w:val="21"/>
              </w:rPr>
            </w:pPr>
          </w:p>
        </w:tc>
      </w:tr>
      <w:tr w14:paraId="06E8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78B0BEAB">
            <w:pPr>
              <w:spacing w:line="280" w:lineRule="exact"/>
              <w:jc w:val="left"/>
              <w:rPr>
                <w:rFonts w:ascii="黑体" w:hAnsi="黑体" w:eastAsia="黑体"/>
                <w:b/>
                <w:szCs w:val="21"/>
              </w:rPr>
            </w:pPr>
          </w:p>
        </w:tc>
        <w:tc>
          <w:tcPr>
            <w:tcW w:w="5282" w:type="dxa"/>
            <w:vAlign w:val="center"/>
          </w:tcPr>
          <w:p w14:paraId="1835B1B8">
            <w:pPr>
              <w:spacing w:line="280" w:lineRule="exact"/>
              <w:rPr>
                <w:rFonts w:hint="default" w:ascii="黑体" w:hAnsi="黑体" w:eastAsia="黑体"/>
                <w:bCs/>
                <w:szCs w:val="21"/>
                <w:lang w:val="en-US" w:eastAsia="zh-CN"/>
              </w:rPr>
            </w:pPr>
            <w:r>
              <w:rPr>
                <w:rFonts w:hint="eastAsia" w:ascii="黑体" w:hAnsi="黑体" w:eastAsia="黑体"/>
                <w:bCs/>
                <w:szCs w:val="21"/>
                <w:lang w:val="en-US" w:eastAsia="zh-CN"/>
              </w:rPr>
              <w:t>是否不符合工作年限要求（本科毕业后应有5年以上的工作经历；硕士毕业后应有2年以上的工作经历；对博士毕业的申请人，没有工作年限的要求）</w:t>
            </w:r>
          </w:p>
        </w:tc>
        <w:tc>
          <w:tcPr>
            <w:tcW w:w="1432" w:type="dxa"/>
            <w:tcBorders>
              <w:right w:val="double" w:color="auto" w:sz="4" w:space="0"/>
            </w:tcBorders>
            <w:shd w:val="clear" w:color="auto" w:fill="auto"/>
            <w:vAlign w:val="center"/>
          </w:tcPr>
          <w:p w14:paraId="52F5FFDE">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6281E6A">
            <w:pPr>
              <w:spacing w:line="280" w:lineRule="exact"/>
              <w:jc w:val="center"/>
              <w:rPr>
                <w:rFonts w:ascii="黑体" w:hAnsi="黑体" w:eastAsia="黑体"/>
                <w:szCs w:val="21"/>
              </w:rPr>
            </w:pPr>
          </w:p>
        </w:tc>
      </w:tr>
      <w:tr w14:paraId="530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5EA170D0">
            <w:pPr>
              <w:spacing w:line="280" w:lineRule="exact"/>
              <w:jc w:val="left"/>
              <w:rPr>
                <w:rFonts w:ascii="黑体" w:hAnsi="黑体" w:eastAsia="黑体"/>
                <w:b/>
                <w:szCs w:val="21"/>
              </w:rPr>
            </w:pPr>
          </w:p>
        </w:tc>
        <w:tc>
          <w:tcPr>
            <w:tcW w:w="5282" w:type="dxa"/>
            <w:vAlign w:val="center"/>
          </w:tcPr>
          <w:p w14:paraId="7714E5AC">
            <w:pPr>
              <w:spacing w:line="280" w:lineRule="exact"/>
              <w:rPr>
                <w:rFonts w:ascii="黑体" w:hAnsi="黑体" w:eastAsia="黑体"/>
                <w:szCs w:val="21"/>
              </w:rPr>
            </w:pPr>
            <w:r>
              <w:rPr>
                <w:rFonts w:hint="eastAsia" w:ascii="黑体" w:hAnsi="黑体" w:eastAsia="黑体"/>
                <w:bCs/>
                <w:szCs w:val="21"/>
              </w:rPr>
              <w:t>是否已获得</w:t>
            </w:r>
            <w:r>
              <w:rPr>
                <w:rFonts w:ascii="黑体" w:hAnsi="黑体" w:eastAsia="黑体"/>
                <w:bCs/>
                <w:szCs w:val="21"/>
              </w:rPr>
              <w:t>国外永久居留权</w:t>
            </w:r>
          </w:p>
        </w:tc>
        <w:tc>
          <w:tcPr>
            <w:tcW w:w="1432" w:type="dxa"/>
            <w:tcBorders>
              <w:right w:val="double" w:color="auto" w:sz="4" w:space="0"/>
            </w:tcBorders>
            <w:shd w:val="clear" w:color="auto" w:fill="auto"/>
            <w:vAlign w:val="center"/>
          </w:tcPr>
          <w:p w14:paraId="407C15D4">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B4F59A3">
            <w:pPr>
              <w:spacing w:line="280" w:lineRule="exact"/>
              <w:jc w:val="center"/>
              <w:rPr>
                <w:rFonts w:ascii="黑体" w:hAnsi="黑体" w:eastAsia="黑体"/>
                <w:szCs w:val="21"/>
              </w:rPr>
            </w:pPr>
          </w:p>
        </w:tc>
      </w:tr>
      <w:tr w14:paraId="43E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3CF48DF4">
            <w:pPr>
              <w:spacing w:line="280" w:lineRule="exact"/>
              <w:jc w:val="left"/>
              <w:rPr>
                <w:rFonts w:ascii="黑体" w:hAnsi="黑体" w:eastAsia="黑体"/>
                <w:b/>
                <w:szCs w:val="21"/>
              </w:rPr>
            </w:pPr>
          </w:p>
        </w:tc>
        <w:tc>
          <w:tcPr>
            <w:tcW w:w="5282" w:type="dxa"/>
            <w:vAlign w:val="center"/>
          </w:tcPr>
          <w:p w14:paraId="1167A246">
            <w:pPr>
              <w:spacing w:line="280" w:lineRule="exact"/>
              <w:rPr>
                <w:rFonts w:ascii="黑体" w:hAnsi="黑体" w:eastAsia="黑体"/>
                <w:bCs/>
                <w:szCs w:val="21"/>
              </w:rPr>
            </w:pPr>
            <w:r>
              <w:rPr>
                <w:rFonts w:hint="eastAsia" w:ascii="黑体" w:hAnsi="黑体" w:eastAsia="黑体"/>
                <w:szCs w:val="21"/>
              </w:rPr>
              <w:t>是否</w:t>
            </w:r>
            <w:r>
              <w:rPr>
                <w:rFonts w:hint="eastAsia" w:ascii="黑体" w:hAnsi="黑体" w:eastAsia="黑体"/>
                <w:szCs w:val="21"/>
                <w:lang w:val="en-US" w:eastAsia="zh-CN"/>
              </w:rPr>
              <w:t>已</w:t>
            </w:r>
            <w:r>
              <w:rPr>
                <w:rFonts w:hint="eastAsia" w:ascii="黑体" w:hAnsi="黑体" w:eastAsia="黑体"/>
                <w:szCs w:val="21"/>
              </w:rPr>
              <w:t>获得</w:t>
            </w:r>
            <w:r>
              <w:rPr>
                <w:rFonts w:ascii="黑体" w:hAnsi="黑体" w:eastAsia="黑体"/>
                <w:szCs w:val="21"/>
              </w:rPr>
              <w:t>国外全额奖学金资助</w:t>
            </w:r>
          </w:p>
        </w:tc>
        <w:tc>
          <w:tcPr>
            <w:tcW w:w="1432" w:type="dxa"/>
            <w:tcBorders>
              <w:right w:val="double" w:color="auto" w:sz="4" w:space="0"/>
            </w:tcBorders>
            <w:shd w:val="clear" w:color="auto" w:fill="auto"/>
            <w:vAlign w:val="center"/>
          </w:tcPr>
          <w:p w14:paraId="6BFC6B87">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6020812C">
            <w:pPr>
              <w:spacing w:line="280" w:lineRule="exact"/>
              <w:jc w:val="center"/>
              <w:rPr>
                <w:rFonts w:ascii="黑体" w:hAnsi="黑体" w:eastAsia="黑体"/>
                <w:szCs w:val="21"/>
              </w:rPr>
            </w:pPr>
          </w:p>
        </w:tc>
      </w:tr>
      <w:tr w14:paraId="0A15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30382826">
            <w:pPr>
              <w:spacing w:line="280" w:lineRule="exact"/>
              <w:jc w:val="left"/>
              <w:rPr>
                <w:rFonts w:ascii="黑体" w:hAnsi="黑体" w:eastAsia="黑体"/>
                <w:b/>
                <w:szCs w:val="21"/>
              </w:rPr>
            </w:pPr>
          </w:p>
        </w:tc>
        <w:tc>
          <w:tcPr>
            <w:tcW w:w="5282" w:type="dxa"/>
            <w:vAlign w:val="center"/>
          </w:tcPr>
          <w:p w14:paraId="69A1B2A1">
            <w:pPr>
              <w:spacing w:line="280" w:lineRule="exact"/>
              <w:rPr>
                <w:rFonts w:ascii="黑体" w:hAnsi="黑体" w:eastAsia="黑体"/>
                <w:szCs w:val="21"/>
              </w:rPr>
            </w:pPr>
            <w:r>
              <w:rPr>
                <w:rFonts w:hint="eastAsia" w:ascii="黑体" w:hAnsi="黑体" w:eastAsia="黑体"/>
                <w:szCs w:val="21"/>
              </w:rPr>
              <w:t>是否为港澳台籍申请人</w:t>
            </w:r>
          </w:p>
        </w:tc>
        <w:tc>
          <w:tcPr>
            <w:tcW w:w="1432" w:type="dxa"/>
            <w:tcBorders>
              <w:right w:val="double" w:color="auto" w:sz="4" w:space="0"/>
            </w:tcBorders>
            <w:shd w:val="clear" w:color="auto" w:fill="auto"/>
            <w:vAlign w:val="center"/>
          </w:tcPr>
          <w:p w14:paraId="28B7AFA3">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7F42281E">
            <w:pPr>
              <w:spacing w:line="280" w:lineRule="exact"/>
              <w:jc w:val="center"/>
              <w:rPr>
                <w:rFonts w:ascii="黑体" w:hAnsi="黑体" w:eastAsia="黑体"/>
                <w:szCs w:val="21"/>
              </w:rPr>
            </w:pPr>
          </w:p>
        </w:tc>
      </w:tr>
      <w:tr w14:paraId="1A7E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41BF682D">
            <w:pPr>
              <w:spacing w:line="280" w:lineRule="exact"/>
              <w:jc w:val="left"/>
              <w:rPr>
                <w:rFonts w:ascii="黑体" w:hAnsi="黑体" w:eastAsia="黑体"/>
                <w:b/>
                <w:szCs w:val="21"/>
              </w:rPr>
            </w:pPr>
          </w:p>
        </w:tc>
        <w:tc>
          <w:tcPr>
            <w:tcW w:w="5282" w:type="dxa"/>
            <w:vAlign w:val="center"/>
          </w:tcPr>
          <w:p w14:paraId="4F3D485B">
            <w:pPr>
              <w:spacing w:line="280" w:lineRule="exact"/>
              <w:rPr>
                <w:rFonts w:ascii="黑体" w:hAnsi="黑体" w:eastAsia="黑体"/>
                <w:szCs w:val="21"/>
              </w:rPr>
            </w:pPr>
            <w:r>
              <w:rPr>
                <w:rFonts w:hint="eastAsia" w:ascii="黑体" w:hAnsi="黑体" w:eastAsia="黑体"/>
                <w:szCs w:val="21"/>
              </w:rPr>
              <w:t>是否有政治</w:t>
            </w:r>
            <w:r>
              <w:rPr>
                <w:rFonts w:ascii="黑体" w:hAnsi="黑体" w:eastAsia="黑体"/>
                <w:szCs w:val="21"/>
              </w:rPr>
              <w:t>思想、道德品行、学术诚信、师德师风等方面问题（</w:t>
            </w:r>
            <w:r>
              <w:rPr>
                <w:rFonts w:hint="eastAsia" w:ascii="黑体" w:hAnsi="黑体" w:eastAsia="黑体"/>
                <w:szCs w:val="21"/>
              </w:rPr>
              <w:t>如有</w:t>
            </w:r>
            <w:r>
              <w:rPr>
                <w:rFonts w:ascii="黑体" w:hAnsi="黑体" w:eastAsia="黑体"/>
                <w:szCs w:val="21"/>
              </w:rPr>
              <w:t>，请在“</w:t>
            </w:r>
            <w:r>
              <w:rPr>
                <w:rFonts w:hint="eastAsia" w:ascii="黑体" w:hAnsi="黑体" w:eastAsia="黑体"/>
                <w:szCs w:val="21"/>
              </w:rPr>
              <w:t>其他</w:t>
            </w:r>
            <w:r>
              <w:rPr>
                <w:rFonts w:ascii="黑体" w:hAnsi="黑体" w:eastAsia="黑体"/>
                <w:szCs w:val="21"/>
              </w:rPr>
              <w:t>情况说明</w:t>
            </w:r>
            <w:r>
              <w:rPr>
                <w:rFonts w:hint="eastAsia" w:ascii="黑体" w:hAnsi="黑体" w:eastAsia="黑体"/>
                <w:szCs w:val="21"/>
                <w:lang w:eastAsia="zh-CN"/>
              </w:rPr>
              <w:t>”</w:t>
            </w:r>
            <w:r>
              <w:rPr>
                <w:rFonts w:hint="eastAsia" w:ascii="黑体" w:hAnsi="黑体" w:eastAsia="黑体"/>
                <w:szCs w:val="21"/>
              </w:rPr>
              <w:t>中</w:t>
            </w:r>
            <w:r>
              <w:rPr>
                <w:rFonts w:ascii="黑体" w:hAnsi="黑体" w:eastAsia="黑体"/>
                <w:szCs w:val="21"/>
              </w:rPr>
              <w:t>详述）</w:t>
            </w:r>
          </w:p>
        </w:tc>
        <w:tc>
          <w:tcPr>
            <w:tcW w:w="1432" w:type="dxa"/>
            <w:tcBorders>
              <w:right w:val="double" w:color="auto" w:sz="4" w:space="0"/>
            </w:tcBorders>
            <w:shd w:val="clear" w:color="auto" w:fill="auto"/>
            <w:vAlign w:val="center"/>
          </w:tcPr>
          <w:p w14:paraId="77F08A7A">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0BE2178C">
            <w:pPr>
              <w:spacing w:line="280" w:lineRule="exact"/>
              <w:jc w:val="center"/>
              <w:rPr>
                <w:rFonts w:ascii="黑体" w:hAnsi="黑体" w:eastAsia="黑体"/>
                <w:szCs w:val="21"/>
              </w:rPr>
            </w:pPr>
          </w:p>
        </w:tc>
      </w:tr>
      <w:tr w14:paraId="72A8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3FD2E03D">
            <w:pPr>
              <w:spacing w:line="280" w:lineRule="exact"/>
              <w:jc w:val="left"/>
              <w:rPr>
                <w:rFonts w:ascii="黑体" w:hAnsi="黑体" w:eastAsia="黑体"/>
                <w:b/>
                <w:szCs w:val="21"/>
              </w:rPr>
            </w:pPr>
          </w:p>
        </w:tc>
        <w:tc>
          <w:tcPr>
            <w:tcW w:w="5282" w:type="dxa"/>
            <w:vAlign w:val="center"/>
          </w:tcPr>
          <w:p w14:paraId="4E2DADD2">
            <w:pPr>
              <w:spacing w:line="280" w:lineRule="exact"/>
              <w:ind w:left="258" w:hanging="258" w:hangingChars="123"/>
              <w:rPr>
                <w:rFonts w:ascii="黑体" w:hAnsi="黑体" w:eastAsia="黑体"/>
                <w:szCs w:val="21"/>
              </w:rPr>
            </w:pPr>
            <w:r>
              <w:rPr>
                <w:rFonts w:hint="eastAsia" w:ascii="黑体" w:hAnsi="黑体" w:eastAsia="黑体"/>
                <w:szCs w:val="21"/>
              </w:rPr>
              <w:t>是否有</w:t>
            </w:r>
            <w:r>
              <w:rPr>
                <w:rFonts w:ascii="黑体" w:hAnsi="黑体" w:eastAsia="黑体"/>
                <w:szCs w:val="21"/>
              </w:rPr>
              <w:t>违纪违法</w:t>
            </w:r>
            <w:r>
              <w:rPr>
                <w:rFonts w:hint="eastAsia" w:ascii="黑体" w:hAnsi="黑体" w:eastAsia="黑体"/>
                <w:szCs w:val="21"/>
              </w:rPr>
              <w:t>记录（如有，请在“其他情况说明</w:t>
            </w:r>
            <w:r>
              <w:rPr>
                <w:rFonts w:hint="eastAsia" w:ascii="黑体" w:hAnsi="黑体" w:eastAsia="黑体"/>
                <w:szCs w:val="21"/>
                <w:lang w:eastAsia="zh-CN"/>
              </w:rPr>
              <w:t>”</w:t>
            </w:r>
            <w:r>
              <w:rPr>
                <w:rFonts w:hint="eastAsia" w:ascii="黑体" w:hAnsi="黑体" w:eastAsia="黑体"/>
                <w:szCs w:val="21"/>
              </w:rPr>
              <w:t>中</w:t>
            </w:r>
          </w:p>
          <w:p w14:paraId="0E117814">
            <w:pPr>
              <w:spacing w:line="280" w:lineRule="exact"/>
              <w:ind w:left="258" w:hanging="258" w:hangingChars="123"/>
              <w:rPr>
                <w:rFonts w:ascii="黑体" w:hAnsi="黑体" w:eastAsia="黑体"/>
                <w:szCs w:val="21"/>
              </w:rPr>
            </w:pPr>
            <w:r>
              <w:rPr>
                <w:rFonts w:hint="eastAsia" w:ascii="黑体" w:hAnsi="黑体" w:eastAsia="黑体"/>
                <w:szCs w:val="21"/>
              </w:rPr>
              <w:t>详述）</w:t>
            </w:r>
          </w:p>
        </w:tc>
        <w:tc>
          <w:tcPr>
            <w:tcW w:w="1432" w:type="dxa"/>
            <w:tcBorders>
              <w:right w:val="double" w:color="auto" w:sz="4" w:space="0"/>
            </w:tcBorders>
            <w:shd w:val="clear" w:color="auto" w:fill="auto"/>
            <w:vAlign w:val="center"/>
          </w:tcPr>
          <w:p w14:paraId="3E477AD5">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E63D00E">
            <w:pPr>
              <w:spacing w:line="280" w:lineRule="exact"/>
              <w:jc w:val="center"/>
              <w:rPr>
                <w:rFonts w:ascii="黑体" w:hAnsi="黑体" w:eastAsia="黑体"/>
                <w:szCs w:val="21"/>
              </w:rPr>
            </w:pPr>
          </w:p>
        </w:tc>
      </w:tr>
      <w:tr w14:paraId="32E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0067CC98">
            <w:pPr>
              <w:spacing w:line="280" w:lineRule="exact"/>
              <w:jc w:val="left"/>
              <w:rPr>
                <w:rFonts w:ascii="黑体" w:hAnsi="黑体" w:eastAsia="黑体"/>
                <w:b/>
                <w:szCs w:val="21"/>
              </w:rPr>
            </w:pPr>
          </w:p>
        </w:tc>
        <w:tc>
          <w:tcPr>
            <w:tcW w:w="5282" w:type="dxa"/>
            <w:vAlign w:val="center"/>
          </w:tcPr>
          <w:p w14:paraId="75638031">
            <w:pPr>
              <w:widowControl/>
              <w:spacing w:line="280" w:lineRule="exact"/>
              <w:jc w:val="left"/>
              <w:rPr>
                <w:rFonts w:ascii="黑体" w:hAnsi="黑体" w:eastAsia="黑体"/>
                <w:szCs w:val="21"/>
              </w:rPr>
            </w:pPr>
            <w:r>
              <w:rPr>
                <w:rFonts w:hint="eastAsia" w:ascii="黑体" w:hAnsi="黑体" w:eastAsia="黑体"/>
                <w:szCs w:val="21"/>
              </w:rPr>
              <w:t>是否已获得国家公派留学资格，且在有效期内，尚未派出</w:t>
            </w:r>
          </w:p>
        </w:tc>
        <w:tc>
          <w:tcPr>
            <w:tcW w:w="1432" w:type="dxa"/>
            <w:tcBorders>
              <w:right w:val="double" w:color="auto" w:sz="4" w:space="0"/>
            </w:tcBorders>
            <w:shd w:val="clear" w:color="auto" w:fill="auto"/>
            <w:vAlign w:val="center"/>
          </w:tcPr>
          <w:p w14:paraId="515DAF29">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03406078">
            <w:pPr>
              <w:spacing w:line="280" w:lineRule="exact"/>
              <w:jc w:val="center"/>
              <w:rPr>
                <w:rFonts w:ascii="黑体" w:hAnsi="黑体" w:eastAsia="黑体"/>
                <w:szCs w:val="21"/>
              </w:rPr>
            </w:pPr>
          </w:p>
        </w:tc>
      </w:tr>
      <w:tr w14:paraId="157E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54B8153A">
            <w:pPr>
              <w:spacing w:line="280" w:lineRule="exact"/>
              <w:jc w:val="left"/>
              <w:rPr>
                <w:rFonts w:ascii="黑体" w:hAnsi="黑体" w:eastAsia="黑体"/>
                <w:b/>
                <w:szCs w:val="21"/>
              </w:rPr>
            </w:pPr>
          </w:p>
        </w:tc>
        <w:tc>
          <w:tcPr>
            <w:tcW w:w="5282" w:type="dxa"/>
            <w:vAlign w:val="center"/>
          </w:tcPr>
          <w:p w14:paraId="5BD25EAA">
            <w:pPr>
              <w:widowControl/>
              <w:spacing w:line="280" w:lineRule="exact"/>
              <w:jc w:val="left"/>
              <w:rPr>
                <w:rFonts w:ascii="黑体" w:hAnsi="黑体" w:eastAsia="黑体"/>
                <w:szCs w:val="21"/>
              </w:rPr>
            </w:pPr>
            <w:r>
              <w:rPr>
                <w:rFonts w:hint="eastAsia" w:ascii="黑体" w:hAnsi="黑体" w:eastAsia="黑体"/>
                <w:szCs w:val="21"/>
              </w:rPr>
              <w:t>是否同一年度</w:t>
            </w:r>
            <w:r>
              <w:rPr>
                <w:rFonts w:ascii="黑体" w:hAnsi="黑体" w:eastAsia="黑体"/>
                <w:szCs w:val="21"/>
              </w:rPr>
              <w:t>已申报其他国家公派出国</w:t>
            </w:r>
            <w:r>
              <w:rPr>
                <w:rFonts w:hint="eastAsia" w:ascii="黑体" w:hAnsi="黑体" w:eastAsia="黑体"/>
                <w:szCs w:val="21"/>
              </w:rPr>
              <w:t>留学</w:t>
            </w:r>
            <w:r>
              <w:rPr>
                <w:rFonts w:ascii="黑体" w:hAnsi="黑体" w:eastAsia="黑体"/>
                <w:szCs w:val="21"/>
              </w:rPr>
              <w:t>项目尚未公布录取结果</w:t>
            </w:r>
          </w:p>
        </w:tc>
        <w:tc>
          <w:tcPr>
            <w:tcW w:w="1432" w:type="dxa"/>
            <w:tcBorders>
              <w:right w:val="double" w:color="auto" w:sz="4" w:space="0"/>
            </w:tcBorders>
            <w:shd w:val="clear" w:color="auto" w:fill="auto"/>
            <w:vAlign w:val="center"/>
          </w:tcPr>
          <w:p w14:paraId="6424969F">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7C92EC2C">
            <w:pPr>
              <w:spacing w:line="280" w:lineRule="exact"/>
              <w:jc w:val="center"/>
              <w:rPr>
                <w:rFonts w:ascii="黑体" w:hAnsi="黑体" w:eastAsia="黑体"/>
                <w:szCs w:val="21"/>
              </w:rPr>
            </w:pPr>
          </w:p>
        </w:tc>
      </w:tr>
      <w:tr w14:paraId="6C25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70B067C5">
            <w:pPr>
              <w:spacing w:line="280" w:lineRule="exact"/>
              <w:jc w:val="left"/>
              <w:rPr>
                <w:rFonts w:ascii="黑体" w:hAnsi="黑体" w:eastAsia="黑体"/>
                <w:b/>
                <w:szCs w:val="21"/>
              </w:rPr>
            </w:pPr>
          </w:p>
        </w:tc>
        <w:tc>
          <w:tcPr>
            <w:tcW w:w="5282" w:type="dxa"/>
            <w:vAlign w:val="center"/>
          </w:tcPr>
          <w:p w14:paraId="4C72B397">
            <w:pPr>
              <w:widowControl/>
              <w:spacing w:line="280" w:lineRule="exact"/>
              <w:jc w:val="left"/>
              <w:rPr>
                <w:rFonts w:ascii="黑体" w:hAnsi="黑体" w:eastAsia="黑体"/>
                <w:szCs w:val="21"/>
              </w:rPr>
            </w:pPr>
            <w:r>
              <w:rPr>
                <w:rFonts w:hint="eastAsia" w:ascii="黑体" w:hAnsi="黑体" w:eastAsia="黑体"/>
                <w:szCs w:val="21"/>
              </w:rPr>
              <w:t>是否曾获得</w:t>
            </w:r>
            <w:r>
              <w:rPr>
                <w:rFonts w:ascii="黑体" w:hAnsi="黑体" w:eastAsia="黑体"/>
                <w:szCs w:val="21"/>
              </w:rPr>
              <w:t>国家公派留学资格，</w:t>
            </w:r>
            <w:r>
              <w:rPr>
                <w:rFonts w:hint="eastAsia" w:ascii="黑体" w:hAnsi="黑体" w:eastAsia="黑体"/>
                <w:szCs w:val="21"/>
              </w:rPr>
              <w:t>未经国家留学基金委批准擅自放弃且时间在</w:t>
            </w:r>
            <w:r>
              <w:rPr>
                <w:rFonts w:hint="eastAsia" w:ascii="黑体" w:hAnsi="黑体" w:eastAsia="黑体"/>
                <w:szCs w:val="21"/>
                <w:lang w:val="en-US" w:eastAsia="zh-CN"/>
              </w:rPr>
              <w:t>2</w:t>
            </w:r>
            <w:r>
              <w:rPr>
                <w:rFonts w:hint="eastAsia" w:ascii="黑体" w:hAnsi="黑体" w:eastAsia="黑体"/>
                <w:szCs w:val="21"/>
              </w:rPr>
              <w:t>年以内</w:t>
            </w:r>
          </w:p>
        </w:tc>
        <w:tc>
          <w:tcPr>
            <w:tcW w:w="1432" w:type="dxa"/>
            <w:tcBorders>
              <w:right w:val="double" w:color="auto" w:sz="4" w:space="0"/>
            </w:tcBorders>
            <w:shd w:val="clear" w:color="auto" w:fill="auto"/>
            <w:vAlign w:val="center"/>
          </w:tcPr>
          <w:p w14:paraId="192EF633">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7AA888F2">
            <w:pPr>
              <w:spacing w:line="280" w:lineRule="exact"/>
              <w:jc w:val="center"/>
              <w:rPr>
                <w:rFonts w:ascii="黑体" w:hAnsi="黑体" w:eastAsia="黑体"/>
                <w:szCs w:val="21"/>
              </w:rPr>
            </w:pPr>
          </w:p>
        </w:tc>
      </w:tr>
      <w:tr w14:paraId="3017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199208ED">
            <w:pPr>
              <w:spacing w:line="280" w:lineRule="exact"/>
              <w:jc w:val="left"/>
              <w:rPr>
                <w:rFonts w:ascii="黑体" w:hAnsi="黑体" w:eastAsia="黑体"/>
                <w:b/>
                <w:bCs/>
                <w:szCs w:val="21"/>
              </w:rPr>
            </w:pPr>
          </w:p>
        </w:tc>
        <w:tc>
          <w:tcPr>
            <w:tcW w:w="5282" w:type="dxa"/>
            <w:vAlign w:val="center"/>
          </w:tcPr>
          <w:p w14:paraId="6FBA92B7">
            <w:pPr>
              <w:spacing w:line="280" w:lineRule="exact"/>
              <w:ind w:left="258" w:hanging="258" w:hangingChars="123"/>
              <w:jc w:val="left"/>
              <w:rPr>
                <w:rFonts w:ascii="黑体" w:hAnsi="黑体" w:eastAsia="黑体"/>
                <w:bCs/>
                <w:szCs w:val="21"/>
              </w:rPr>
            </w:pPr>
            <w:r>
              <w:rPr>
                <w:rFonts w:hint="eastAsia" w:ascii="黑体" w:hAnsi="黑体" w:eastAsia="黑体"/>
                <w:bCs/>
                <w:szCs w:val="21"/>
              </w:rPr>
              <w:t>是否曾享受</w:t>
            </w:r>
            <w:r>
              <w:rPr>
                <w:rFonts w:ascii="黑体" w:hAnsi="黑体" w:eastAsia="黑体"/>
                <w:bCs/>
                <w:szCs w:val="21"/>
              </w:rPr>
              <w:t>国家留学基金资助</w:t>
            </w:r>
            <w:r>
              <w:rPr>
                <w:rFonts w:hint="eastAsia" w:ascii="黑体" w:hAnsi="黑体" w:eastAsia="黑体"/>
                <w:bCs/>
                <w:szCs w:val="21"/>
              </w:rPr>
              <w:t>出国</w:t>
            </w:r>
            <w:r>
              <w:rPr>
                <w:rFonts w:ascii="黑体" w:hAnsi="黑体" w:eastAsia="黑体"/>
                <w:bCs/>
                <w:szCs w:val="21"/>
              </w:rPr>
              <w:t>留学</w:t>
            </w:r>
            <w:r>
              <w:rPr>
                <w:rFonts w:hint="eastAsia" w:ascii="黑体" w:hAnsi="黑体" w:eastAsia="黑体"/>
                <w:bCs/>
                <w:szCs w:val="21"/>
              </w:rPr>
              <w:t>、</w:t>
            </w:r>
            <w:r>
              <w:rPr>
                <w:rFonts w:ascii="黑体" w:hAnsi="黑体" w:eastAsia="黑体"/>
                <w:bCs/>
                <w:szCs w:val="21"/>
              </w:rPr>
              <w:t>回国后服务</w:t>
            </w:r>
          </w:p>
          <w:p w14:paraId="10ECC309">
            <w:pPr>
              <w:spacing w:line="280" w:lineRule="exact"/>
              <w:ind w:left="258" w:hanging="258" w:hangingChars="123"/>
              <w:jc w:val="left"/>
              <w:rPr>
                <w:rFonts w:ascii="黑体" w:hAnsi="黑体" w:eastAsia="黑体"/>
                <w:bCs/>
                <w:szCs w:val="21"/>
              </w:rPr>
            </w:pPr>
            <w:r>
              <w:rPr>
                <w:rFonts w:ascii="黑体" w:hAnsi="黑体" w:eastAsia="黑体"/>
                <w:bCs/>
                <w:szCs w:val="21"/>
              </w:rPr>
              <w:t>尚不满两年</w:t>
            </w:r>
          </w:p>
        </w:tc>
        <w:tc>
          <w:tcPr>
            <w:tcW w:w="1432" w:type="dxa"/>
            <w:tcBorders>
              <w:right w:val="double" w:color="auto" w:sz="4" w:space="0"/>
            </w:tcBorders>
            <w:shd w:val="clear" w:color="auto" w:fill="auto"/>
            <w:vAlign w:val="center"/>
          </w:tcPr>
          <w:p w14:paraId="3D5DB7E0">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36C15566">
            <w:pPr>
              <w:spacing w:line="280" w:lineRule="exact"/>
              <w:jc w:val="center"/>
              <w:rPr>
                <w:rFonts w:ascii="黑体" w:hAnsi="黑体" w:eastAsia="黑体"/>
                <w:szCs w:val="21"/>
              </w:rPr>
            </w:pPr>
          </w:p>
        </w:tc>
      </w:tr>
      <w:tr w14:paraId="2AE6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restart"/>
            <w:tcBorders>
              <w:left w:val="double" w:color="auto" w:sz="4" w:space="0"/>
            </w:tcBorders>
            <w:vAlign w:val="center"/>
          </w:tcPr>
          <w:p w14:paraId="24E34CEF">
            <w:pPr>
              <w:spacing w:line="280" w:lineRule="exact"/>
              <w:jc w:val="left"/>
              <w:rPr>
                <w:rFonts w:ascii="黑体" w:hAnsi="黑体" w:eastAsia="黑体"/>
                <w:b/>
                <w:szCs w:val="21"/>
              </w:rPr>
            </w:pPr>
            <w:r>
              <w:rPr>
                <w:rFonts w:hint="eastAsia" w:ascii="黑体" w:hAnsi="黑体" w:eastAsia="黑体"/>
                <w:b/>
                <w:szCs w:val="21"/>
              </w:rPr>
              <w:t>2.申请人留</w:t>
            </w:r>
            <w:r>
              <w:rPr>
                <w:rFonts w:ascii="黑体" w:hAnsi="黑体" w:eastAsia="黑体"/>
                <w:b/>
                <w:szCs w:val="21"/>
              </w:rPr>
              <w:t>学情况</w:t>
            </w:r>
          </w:p>
        </w:tc>
        <w:tc>
          <w:tcPr>
            <w:tcW w:w="5282" w:type="dxa"/>
            <w:tcBorders>
              <w:bottom w:val="single" w:color="auto" w:sz="4" w:space="0"/>
            </w:tcBorders>
            <w:vAlign w:val="center"/>
          </w:tcPr>
          <w:p w14:paraId="3702A753">
            <w:pPr>
              <w:spacing w:line="280" w:lineRule="exact"/>
              <w:ind w:left="258" w:hanging="258" w:hangingChars="123"/>
              <w:jc w:val="left"/>
              <w:rPr>
                <w:rFonts w:ascii="黑体" w:hAnsi="黑体" w:eastAsia="黑体"/>
                <w:bCs/>
                <w:szCs w:val="21"/>
              </w:rPr>
            </w:pPr>
            <w:r>
              <w:rPr>
                <w:rFonts w:hint="eastAsia" w:ascii="黑体" w:hAnsi="黑体" w:eastAsia="黑体"/>
                <w:bCs/>
                <w:szCs w:val="21"/>
              </w:rPr>
              <w:t>留学</w:t>
            </w:r>
            <w:r>
              <w:rPr>
                <w:rFonts w:ascii="黑体" w:hAnsi="黑体" w:eastAsia="黑体"/>
                <w:bCs/>
                <w:szCs w:val="21"/>
              </w:rPr>
              <w:t>身份是否符合相关类别人选条件要求</w:t>
            </w:r>
          </w:p>
        </w:tc>
        <w:tc>
          <w:tcPr>
            <w:tcW w:w="1432" w:type="dxa"/>
            <w:tcBorders>
              <w:right w:val="double" w:color="auto" w:sz="4" w:space="0"/>
            </w:tcBorders>
            <w:shd w:val="clear" w:color="auto" w:fill="auto"/>
            <w:vAlign w:val="center"/>
          </w:tcPr>
          <w:p w14:paraId="27AF0810">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DB17987">
            <w:pPr>
              <w:spacing w:line="280" w:lineRule="exact"/>
              <w:jc w:val="center"/>
              <w:rPr>
                <w:rFonts w:ascii="黑体" w:hAnsi="黑体" w:eastAsia="黑体"/>
                <w:szCs w:val="21"/>
              </w:rPr>
            </w:pPr>
          </w:p>
        </w:tc>
      </w:tr>
      <w:tr w14:paraId="0C8B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23" w:type="dxa"/>
            <w:vMerge w:val="continue"/>
            <w:tcBorders>
              <w:left w:val="double" w:color="auto" w:sz="4" w:space="0"/>
            </w:tcBorders>
            <w:vAlign w:val="center"/>
          </w:tcPr>
          <w:p w14:paraId="6DE6CC35">
            <w:pPr>
              <w:spacing w:line="280" w:lineRule="exact"/>
              <w:jc w:val="left"/>
              <w:rPr>
                <w:rFonts w:hint="eastAsia" w:ascii="黑体" w:hAnsi="黑体" w:eastAsia="黑体"/>
                <w:b/>
                <w:szCs w:val="21"/>
              </w:rPr>
            </w:pPr>
          </w:p>
        </w:tc>
        <w:tc>
          <w:tcPr>
            <w:tcW w:w="5282" w:type="dxa"/>
            <w:tcBorders>
              <w:bottom w:val="single" w:color="auto" w:sz="4" w:space="0"/>
            </w:tcBorders>
            <w:vAlign w:val="center"/>
          </w:tcPr>
          <w:p w14:paraId="1D841E3A">
            <w:pPr>
              <w:spacing w:line="280" w:lineRule="exact"/>
              <w:ind w:left="258" w:hanging="258" w:hangingChars="123"/>
              <w:jc w:val="left"/>
              <w:rPr>
                <w:rFonts w:hint="default" w:ascii="黑体" w:hAnsi="黑体" w:eastAsia="黑体"/>
                <w:bCs/>
                <w:szCs w:val="21"/>
                <w:lang w:val="en-US" w:eastAsia="zh-CN"/>
              </w:rPr>
            </w:pPr>
            <w:r>
              <w:rPr>
                <w:rFonts w:hint="eastAsia" w:ascii="黑体" w:hAnsi="黑体" w:eastAsia="黑体"/>
                <w:bCs/>
                <w:szCs w:val="21"/>
                <w:lang w:val="en-US" w:eastAsia="zh-CN"/>
              </w:rPr>
              <w:t>拟留学专业是否与正在进行的科研项目和课题研究相关</w:t>
            </w:r>
          </w:p>
        </w:tc>
        <w:tc>
          <w:tcPr>
            <w:tcW w:w="1432" w:type="dxa"/>
            <w:tcBorders>
              <w:right w:val="double" w:color="auto" w:sz="4" w:space="0"/>
            </w:tcBorders>
            <w:shd w:val="clear" w:color="auto" w:fill="auto"/>
            <w:vAlign w:val="center"/>
          </w:tcPr>
          <w:p w14:paraId="6A11E8F9">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3E208423">
            <w:pPr>
              <w:spacing w:line="280" w:lineRule="exact"/>
              <w:jc w:val="center"/>
              <w:rPr>
                <w:rFonts w:ascii="黑体" w:hAnsi="黑体" w:eastAsia="黑体"/>
                <w:szCs w:val="21"/>
              </w:rPr>
            </w:pPr>
          </w:p>
        </w:tc>
      </w:tr>
      <w:tr w14:paraId="4ED0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23" w:type="dxa"/>
            <w:vMerge w:val="restart"/>
            <w:tcBorders>
              <w:left w:val="double" w:color="auto" w:sz="4" w:space="0"/>
            </w:tcBorders>
            <w:vAlign w:val="center"/>
          </w:tcPr>
          <w:p w14:paraId="6E47D843">
            <w:pPr>
              <w:spacing w:line="280" w:lineRule="exact"/>
              <w:jc w:val="left"/>
              <w:rPr>
                <w:rFonts w:ascii="黑体" w:hAnsi="黑体" w:eastAsia="黑体"/>
                <w:b/>
                <w:szCs w:val="21"/>
              </w:rPr>
            </w:pPr>
            <w:r>
              <w:rPr>
                <w:rFonts w:hint="eastAsia" w:ascii="黑体" w:hAnsi="黑体" w:eastAsia="黑体"/>
                <w:b/>
                <w:szCs w:val="21"/>
              </w:rPr>
              <w:t>3.申请人</w:t>
            </w:r>
            <w:r>
              <w:rPr>
                <w:rFonts w:ascii="黑体" w:hAnsi="黑体" w:eastAsia="黑体"/>
                <w:b/>
                <w:szCs w:val="21"/>
              </w:rPr>
              <w:t>材料内容</w:t>
            </w:r>
          </w:p>
        </w:tc>
        <w:tc>
          <w:tcPr>
            <w:tcW w:w="5282" w:type="dxa"/>
            <w:tcBorders>
              <w:bottom w:val="single" w:color="auto" w:sz="4" w:space="0"/>
            </w:tcBorders>
            <w:vAlign w:val="center"/>
          </w:tcPr>
          <w:p w14:paraId="713789F1">
            <w:pPr>
              <w:spacing w:line="280" w:lineRule="exact"/>
              <w:ind w:left="258" w:hanging="258" w:hangingChars="123"/>
              <w:jc w:val="left"/>
              <w:rPr>
                <w:rFonts w:ascii="黑体" w:hAnsi="黑体" w:eastAsia="黑体"/>
                <w:bCs/>
                <w:szCs w:val="21"/>
              </w:rPr>
            </w:pPr>
            <w:r>
              <w:rPr>
                <w:rFonts w:hint="eastAsia" w:ascii="黑体" w:hAnsi="黑体" w:eastAsia="黑体"/>
                <w:bCs/>
                <w:szCs w:val="21"/>
              </w:rPr>
              <w:t>材料</w:t>
            </w:r>
            <w:r>
              <w:rPr>
                <w:rFonts w:ascii="黑体" w:hAnsi="黑体" w:eastAsia="黑体"/>
                <w:bCs/>
                <w:szCs w:val="21"/>
              </w:rPr>
              <w:t>是否真实、有效</w:t>
            </w:r>
            <w:r>
              <w:rPr>
                <w:rFonts w:hint="eastAsia" w:ascii="黑体" w:hAnsi="黑体" w:eastAsia="黑体"/>
                <w:bCs/>
                <w:szCs w:val="21"/>
              </w:rPr>
              <w:t>、完整、无误</w:t>
            </w:r>
          </w:p>
        </w:tc>
        <w:tc>
          <w:tcPr>
            <w:tcW w:w="1432" w:type="dxa"/>
            <w:tcBorders>
              <w:right w:val="double" w:color="auto" w:sz="4" w:space="0"/>
            </w:tcBorders>
            <w:shd w:val="clear" w:color="auto" w:fill="auto"/>
            <w:vAlign w:val="center"/>
          </w:tcPr>
          <w:p w14:paraId="6F189DA8">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E51016D">
            <w:pPr>
              <w:spacing w:line="280" w:lineRule="exact"/>
              <w:jc w:val="center"/>
              <w:rPr>
                <w:rFonts w:ascii="黑体" w:hAnsi="黑体" w:eastAsia="黑体"/>
                <w:szCs w:val="21"/>
              </w:rPr>
            </w:pPr>
          </w:p>
        </w:tc>
      </w:tr>
      <w:tr w14:paraId="3A4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14:paraId="5F90DF31">
            <w:pPr>
              <w:spacing w:line="280" w:lineRule="exact"/>
              <w:jc w:val="left"/>
              <w:rPr>
                <w:rFonts w:ascii="黑体" w:hAnsi="黑体" w:eastAsia="黑体"/>
                <w:b/>
                <w:szCs w:val="21"/>
              </w:rPr>
            </w:pPr>
          </w:p>
        </w:tc>
        <w:tc>
          <w:tcPr>
            <w:tcW w:w="5282" w:type="dxa"/>
            <w:tcBorders>
              <w:bottom w:val="single" w:color="auto" w:sz="4" w:space="0"/>
            </w:tcBorders>
            <w:vAlign w:val="center"/>
          </w:tcPr>
          <w:p w14:paraId="0DA65089">
            <w:pPr>
              <w:spacing w:line="280" w:lineRule="exact"/>
              <w:jc w:val="left"/>
              <w:rPr>
                <w:rFonts w:hint="eastAsia" w:ascii="黑体" w:hAnsi="黑体" w:eastAsia="黑体"/>
                <w:bCs/>
                <w:szCs w:val="21"/>
              </w:rPr>
            </w:pPr>
            <w:r>
              <w:rPr>
                <w:rFonts w:hint="eastAsia" w:ascii="黑体" w:hAnsi="黑体" w:eastAsia="黑体"/>
                <w:bCs/>
                <w:szCs w:val="21"/>
              </w:rPr>
              <w:t>是否完整清晰上传职称证书、最高学历、学位证书复印件及身份证复印件</w:t>
            </w:r>
          </w:p>
        </w:tc>
        <w:tc>
          <w:tcPr>
            <w:tcW w:w="1432" w:type="dxa"/>
            <w:tcBorders>
              <w:right w:val="double" w:color="auto" w:sz="4" w:space="0"/>
            </w:tcBorders>
            <w:shd w:val="clear" w:color="auto" w:fill="auto"/>
            <w:vAlign w:val="center"/>
          </w:tcPr>
          <w:p w14:paraId="0B03BEF7">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5CAFCC63">
            <w:pPr>
              <w:spacing w:line="280" w:lineRule="exact"/>
              <w:jc w:val="center"/>
              <w:rPr>
                <w:rFonts w:ascii="黑体" w:hAnsi="黑体" w:eastAsia="黑体"/>
                <w:szCs w:val="21"/>
              </w:rPr>
            </w:pPr>
          </w:p>
        </w:tc>
      </w:tr>
      <w:tr w14:paraId="0D9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vMerge w:val="continue"/>
            <w:tcBorders>
              <w:left w:val="double" w:color="auto" w:sz="4" w:space="0"/>
            </w:tcBorders>
            <w:vAlign w:val="center"/>
          </w:tcPr>
          <w:p w14:paraId="366DB3CB">
            <w:pPr>
              <w:spacing w:line="280" w:lineRule="exact"/>
              <w:jc w:val="left"/>
              <w:rPr>
                <w:rFonts w:ascii="黑体" w:hAnsi="黑体" w:eastAsia="黑体"/>
                <w:b/>
                <w:szCs w:val="21"/>
              </w:rPr>
            </w:pPr>
          </w:p>
        </w:tc>
        <w:tc>
          <w:tcPr>
            <w:tcW w:w="5282" w:type="dxa"/>
            <w:tcBorders>
              <w:bottom w:val="single" w:color="auto" w:sz="4" w:space="0"/>
            </w:tcBorders>
            <w:vAlign w:val="center"/>
          </w:tcPr>
          <w:p w14:paraId="2F712D3A">
            <w:pPr>
              <w:spacing w:line="280" w:lineRule="exact"/>
              <w:ind w:left="258" w:hanging="258" w:hangingChars="123"/>
              <w:jc w:val="left"/>
              <w:rPr>
                <w:rFonts w:hint="default" w:ascii="黑体" w:hAnsi="黑体" w:eastAsia="黑体"/>
                <w:bCs/>
                <w:szCs w:val="21"/>
                <w:lang w:val="en-US" w:eastAsia="zh-CN"/>
              </w:rPr>
            </w:pPr>
            <w:r>
              <w:rPr>
                <w:rFonts w:hint="eastAsia" w:ascii="黑体" w:hAnsi="黑体" w:eastAsia="黑体"/>
                <w:bCs/>
                <w:szCs w:val="21"/>
              </w:rPr>
              <w:t>是否已获得</w:t>
            </w:r>
            <w:r>
              <w:rPr>
                <w:rFonts w:hint="eastAsia" w:ascii="黑体" w:hAnsi="黑体" w:eastAsia="黑体"/>
                <w:bCs/>
                <w:szCs w:val="21"/>
                <w:lang w:val="en-US" w:eastAsia="zh-CN"/>
              </w:rPr>
              <w:t>正式</w:t>
            </w:r>
            <w:r>
              <w:rPr>
                <w:rFonts w:hint="eastAsia" w:ascii="黑体" w:hAnsi="黑体" w:eastAsia="黑体"/>
                <w:bCs/>
                <w:szCs w:val="21"/>
              </w:rPr>
              <w:t>邀请信</w:t>
            </w:r>
            <w:r>
              <w:rPr>
                <w:rFonts w:hint="eastAsia" w:ascii="黑体" w:hAnsi="黑体" w:eastAsia="黑体"/>
                <w:bCs/>
                <w:szCs w:val="21"/>
                <w:lang w:val="en-US" w:eastAsia="zh-CN"/>
              </w:rPr>
              <w:t>并完整清晰上传</w:t>
            </w:r>
          </w:p>
        </w:tc>
        <w:tc>
          <w:tcPr>
            <w:tcW w:w="1432" w:type="dxa"/>
            <w:tcBorders>
              <w:right w:val="double" w:color="auto" w:sz="4" w:space="0"/>
            </w:tcBorders>
            <w:shd w:val="clear" w:color="auto" w:fill="auto"/>
            <w:vAlign w:val="center"/>
          </w:tcPr>
          <w:p w14:paraId="133AFB01">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406A968F">
            <w:pPr>
              <w:spacing w:line="280" w:lineRule="exact"/>
              <w:jc w:val="center"/>
              <w:rPr>
                <w:rFonts w:ascii="黑体" w:hAnsi="黑体" w:eastAsia="黑体"/>
                <w:szCs w:val="21"/>
              </w:rPr>
            </w:pPr>
          </w:p>
        </w:tc>
      </w:tr>
      <w:tr w14:paraId="0598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3" w:type="dxa"/>
            <w:vMerge w:val="continue"/>
            <w:tcBorders>
              <w:left w:val="double" w:color="auto" w:sz="4" w:space="0"/>
            </w:tcBorders>
            <w:vAlign w:val="center"/>
          </w:tcPr>
          <w:p w14:paraId="226A7CAE">
            <w:pPr>
              <w:spacing w:line="280" w:lineRule="exact"/>
              <w:jc w:val="left"/>
              <w:rPr>
                <w:rFonts w:ascii="黑体" w:hAnsi="黑体" w:eastAsia="黑体"/>
                <w:b/>
                <w:szCs w:val="21"/>
              </w:rPr>
            </w:pPr>
          </w:p>
        </w:tc>
        <w:tc>
          <w:tcPr>
            <w:tcW w:w="5282" w:type="dxa"/>
            <w:tcBorders>
              <w:bottom w:val="single" w:color="auto" w:sz="4" w:space="0"/>
            </w:tcBorders>
            <w:vAlign w:val="center"/>
          </w:tcPr>
          <w:p w14:paraId="71585769">
            <w:pPr>
              <w:spacing w:line="280" w:lineRule="exact"/>
              <w:ind w:left="258" w:hanging="258" w:hangingChars="123"/>
              <w:jc w:val="left"/>
              <w:rPr>
                <w:rFonts w:hint="default" w:ascii="黑体" w:hAnsi="黑体" w:eastAsia="黑体"/>
                <w:bCs/>
                <w:szCs w:val="21"/>
                <w:lang w:val="en-US" w:eastAsia="zh-CN"/>
              </w:rPr>
            </w:pPr>
            <w:r>
              <w:rPr>
                <w:rFonts w:hint="eastAsia" w:ascii="黑体" w:hAnsi="黑体" w:eastAsia="黑体"/>
                <w:bCs/>
                <w:szCs w:val="21"/>
              </w:rPr>
              <w:t>是否已获得合格的</w:t>
            </w:r>
            <w:r>
              <w:rPr>
                <w:rFonts w:ascii="黑体" w:hAnsi="黑体" w:eastAsia="黑体"/>
                <w:bCs/>
                <w:szCs w:val="21"/>
              </w:rPr>
              <w:t>外语</w:t>
            </w:r>
            <w:r>
              <w:rPr>
                <w:rFonts w:hint="eastAsia" w:ascii="黑体" w:hAnsi="黑体" w:eastAsia="黑体"/>
                <w:bCs/>
                <w:szCs w:val="21"/>
              </w:rPr>
              <w:t>水平</w:t>
            </w:r>
            <w:r>
              <w:rPr>
                <w:rFonts w:ascii="黑体" w:hAnsi="黑体" w:eastAsia="黑体"/>
                <w:bCs/>
                <w:szCs w:val="21"/>
              </w:rPr>
              <w:t>证明</w:t>
            </w:r>
            <w:r>
              <w:rPr>
                <w:rFonts w:hint="eastAsia" w:ascii="黑体" w:hAnsi="黑体" w:eastAsia="黑体"/>
                <w:bCs/>
                <w:szCs w:val="21"/>
                <w:lang w:val="en-US" w:eastAsia="zh-CN"/>
              </w:rPr>
              <w:t>并完整清晰上传</w:t>
            </w:r>
          </w:p>
        </w:tc>
        <w:tc>
          <w:tcPr>
            <w:tcW w:w="1432" w:type="dxa"/>
            <w:tcBorders>
              <w:right w:val="double" w:color="auto" w:sz="4" w:space="0"/>
            </w:tcBorders>
            <w:shd w:val="clear" w:color="auto" w:fill="auto"/>
            <w:vAlign w:val="center"/>
          </w:tcPr>
          <w:p w14:paraId="2F3C344B">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5D6A5A34">
            <w:pPr>
              <w:spacing w:line="280" w:lineRule="exact"/>
              <w:jc w:val="center"/>
              <w:rPr>
                <w:rFonts w:ascii="黑体" w:hAnsi="黑体" w:eastAsia="黑体"/>
                <w:szCs w:val="21"/>
              </w:rPr>
            </w:pPr>
          </w:p>
        </w:tc>
      </w:tr>
      <w:tr w14:paraId="7109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23" w:type="dxa"/>
            <w:vMerge w:val="continue"/>
            <w:tcBorders>
              <w:left w:val="double" w:color="auto" w:sz="4" w:space="0"/>
            </w:tcBorders>
            <w:vAlign w:val="center"/>
          </w:tcPr>
          <w:p w14:paraId="61004CE2">
            <w:pPr>
              <w:spacing w:line="280" w:lineRule="exact"/>
              <w:jc w:val="left"/>
              <w:rPr>
                <w:rFonts w:ascii="黑体" w:hAnsi="黑体" w:eastAsia="黑体"/>
                <w:b/>
                <w:szCs w:val="21"/>
              </w:rPr>
            </w:pPr>
          </w:p>
        </w:tc>
        <w:tc>
          <w:tcPr>
            <w:tcW w:w="5282" w:type="dxa"/>
            <w:tcBorders>
              <w:bottom w:val="single" w:color="auto" w:sz="4" w:space="0"/>
            </w:tcBorders>
            <w:vAlign w:val="center"/>
          </w:tcPr>
          <w:p w14:paraId="2DA9B224">
            <w:pPr>
              <w:spacing w:line="280" w:lineRule="exact"/>
              <w:ind w:left="258" w:hanging="258" w:hangingChars="123"/>
              <w:jc w:val="left"/>
              <w:rPr>
                <w:rFonts w:hint="eastAsia" w:ascii="黑体" w:hAnsi="黑体" w:eastAsia="黑体"/>
                <w:bCs/>
                <w:szCs w:val="21"/>
                <w:lang w:val="en-US" w:eastAsia="zh-CN"/>
              </w:rPr>
            </w:pPr>
            <w:r>
              <w:rPr>
                <w:rFonts w:hint="eastAsia" w:ascii="黑体" w:hAnsi="黑体" w:eastAsia="黑体"/>
                <w:bCs/>
                <w:szCs w:val="21"/>
              </w:rPr>
              <w:t>是否</w:t>
            </w:r>
            <w:r>
              <w:rPr>
                <w:rFonts w:hint="eastAsia" w:ascii="黑体" w:hAnsi="黑体" w:eastAsia="黑体"/>
                <w:bCs/>
                <w:szCs w:val="21"/>
                <w:lang w:val="en-US" w:eastAsia="zh-CN"/>
              </w:rPr>
              <w:t>已完整清晰上传符合要求的依托项目在研证明(须</w:t>
            </w:r>
          </w:p>
          <w:p w14:paraId="37D4B688">
            <w:pPr>
              <w:spacing w:line="280" w:lineRule="exact"/>
              <w:ind w:left="258" w:hanging="258" w:hangingChars="123"/>
              <w:jc w:val="left"/>
              <w:rPr>
                <w:rFonts w:hint="default" w:ascii="黑体" w:hAnsi="黑体" w:eastAsia="黑体"/>
                <w:bCs/>
                <w:szCs w:val="21"/>
                <w:lang w:val="en-US" w:eastAsia="zh-CN"/>
              </w:rPr>
            </w:pPr>
            <w:r>
              <w:rPr>
                <w:rFonts w:hint="eastAsia" w:ascii="黑体" w:hAnsi="黑体" w:eastAsia="黑体"/>
                <w:bCs/>
                <w:szCs w:val="21"/>
                <w:lang w:val="en-US" w:eastAsia="zh-CN"/>
              </w:rPr>
              <w:t>有明确结项时间）</w:t>
            </w:r>
          </w:p>
        </w:tc>
        <w:tc>
          <w:tcPr>
            <w:tcW w:w="1432" w:type="dxa"/>
            <w:tcBorders>
              <w:right w:val="double" w:color="auto" w:sz="4" w:space="0"/>
            </w:tcBorders>
            <w:shd w:val="clear" w:color="auto" w:fill="auto"/>
            <w:vAlign w:val="center"/>
          </w:tcPr>
          <w:p w14:paraId="73FCF7DB">
            <w:pPr>
              <w:spacing w:line="280" w:lineRule="exact"/>
              <w:jc w:val="center"/>
              <w:rPr>
                <w:rFonts w:ascii="黑体" w:hAnsi="黑体" w:eastAsia="黑体"/>
                <w:szCs w:val="21"/>
              </w:rPr>
            </w:pPr>
          </w:p>
        </w:tc>
        <w:tc>
          <w:tcPr>
            <w:tcW w:w="1347" w:type="dxa"/>
            <w:tcBorders>
              <w:right w:val="double" w:color="auto" w:sz="4" w:space="0"/>
            </w:tcBorders>
            <w:shd w:val="clear" w:color="auto" w:fill="auto"/>
            <w:vAlign w:val="center"/>
          </w:tcPr>
          <w:p w14:paraId="237AFB07">
            <w:pPr>
              <w:spacing w:line="280" w:lineRule="exact"/>
              <w:jc w:val="center"/>
              <w:rPr>
                <w:rFonts w:ascii="黑体" w:hAnsi="黑体" w:eastAsia="黑体"/>
                <w:szCs w:val="21"/>
              </w:rPr>
            </w:pPr>
          </w:p>
        </w:tc>
      </w:tr>
      <w:tr w14:paraId="15EA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23" w:type="dxa"/>
            <w:tcBorders>
              <w:left w:val="double" w:color="auto" w:sz="4" w:space="0"/>
              <w:bottom w:val="double" w:color="auto" w:sz="4" w:space="0"/>
            </w:tcBorders>
            <w:vAlign w:val="center"/>
          </w:tcPr>
          <w:p w14:paraId="0C45DEC6">
            <w:pPr>
              <w:spacing w:line="280" w:lineRule="exact"/>
              <w:jc w:val="left"/>
              <w:rPr>
                <w:rFonts w:ascii="黑体" w:hAnsi="黑体" w:eastAsia="黑体"/>
                <w:b/>
                <w:szCs w:val="21"/>
              </w:rPr>
            </w:pPr>
            <w:r>
              <w:rPr>
                <w:rFonts w:hint="eastAsia" w:ascii="黑体" w:hAnsi="黑体" w:eastAsia="黑体"/>
                <w:b/>
                <w:szCs w:val="21"/>
                <w:lang w:val="en-US" w:eastAsia="zh-CN"/>
              </w:rPr>
              <w:t>4</w:t>
            </w:r>
            <w:r>
              <w:rPr>
                <w:rFonts w:hint="eastAsia" w:ascii="黑体" w:hAnsi="黑体" w:eastAsia="黑体"/>
                <w:b/>
                <w:szCs w:val="21"/>
              </w:rPr>
              <w:t>.其他情况说明</w:t>
            </w:r>
          </w:p>
        </w:tc>
        <w:tc>
          <w:tcPr>
            <w:tcW w:w="5282" w:type="dxa"/>
            <w:tcBorders>
              <w:bottom w:val="double" w:color="auto" w:sz="4" w:space="0"/>
            </w:tcBorders>
            <w:vAlign w:val="center"/>
          </w:tcPr>
          <w:p w14:paraId="35BEB61E">
            <w:pPr>
              <w:spacing w:line="280" w:lineRule="exact"/>
              <w:ind w:left="258" w:hanging="258" w:hangingChars="123"/>
              <w:jc w:val="left"/>
              <w:rPr>
                <w:rFonts w:hint="default" w:ascii="黑体" w:hAnsi="黑体" w:eastAsia="黑体"/>
                <w:szCs w:val="21"/>
                <w:lang w:val="en-US" w:eastAsia="zh-CN"/>
              </w:rPr>
            </w:pPr>
            <w:r>
              <w:rPr>
                <w:rFonts w:hint="eastAsia" w:ascii="黑体" w:hAnsi="黑体" w:eastAsia="黑体"/>
                <w:szCs w:val="21"/>
                <w:lang w:val="en-US" w:eastAsia="zh-CN"/>
              </w:rPr>
              <w:t>可另附页</w:t>
            </w:r>
          </w:p>
        </w:tc>
        <w:tc>
          <w:tcPr>
            <w:tcW w:w="2779" w:type="dxa"/>
            <w:gridSpan w:val="2"/>
            <w:tcBorders>
              <w:bottom w:val="double" w:color="auto" w:sz="4" w:space="0"/>
              <w:right w:val="double" w:color="auto" w:sz="4" w:space="0"/>
            </w:tcBorders>
            <w:vAlign w:val="center"/>
          </w:tcPr>
          <w:p w14:paraId="00D81889">
            <w:pPr>
              <w:spacing w:line="280" w:lineRule="exact"/>
              <w:jc w:val="center"/>
              <w:rPr>
                <w:rFonts w:ascii="黑体" w:hAnsi="黑体" w:eastAsia="黑体"/>
                <w:szCs w:val="21"/>
              </w:rPr>
            </w:pPr>
          </w:p>
        </w:tc>
      </w:tr>
    </w:tbl>
    <w:p w14:paraId="74BAADA3">
      <w:pPr>
        <w:widowControl/>
        <w:spacing w:after="240" w:line="330" w:lineRule="atLeast"/>
        <w:ind w:left="-359" w:leftChars="-171"/>
        <w:jc w:val="left"/>
        <w:rPr>
          <w:rFonts w:hint="eastAsia" w:ascii="黑体" w:hAnsi="黑体" w:eastAsia="黑体" w:cs="Arial"/>
          <w:kern w:val="0"/>
          <w:szCs w:val="21"/>
        </w:rPr>
      </w:pPr>
      <w:r>
        <w:rPr>
          <w:rFonts w:hint="eastAsia" w:ascii="黑体" w:hAnsi="黑体" w:eastAsia="黑体" w:cs="Arial"/>
          <w:kern w:val="0"/>
          <w:szCs w:val="21"/>
        </w:rPr>
        <w:t>注：此表由受理机构青骨项目部门负责填写，并作为后续审核录取时的依据。审核表信息内容不实，导致申请人未被录取</w:t>
      </w:r>
      <w:r>
        <w:rPr>
          <w:rFonts w:hint="eastAsia" w:ascii="黑体" w:hAnsi="黑体" w:eastAsia="黑体" w:cs="Arial"/>
          <w:kern w:val="0"/>
          <w:szCs w:val="21"/>
          <w:lang w:val="en-US" w:eastAsia="zh-CN"/>
        </w:rPr>
        <w:t>的</w:t>
      </w:r>
      <w:r>
        <w:rPr>
          <w:rFonts w:hint="eastAsia" w:ascii="黑体" w:hAnsi="黑体" w:eastAsia="黑体" w:cs="Arial"/>
          <w:kern w:val="0"/>
          <w:szCs w:val="21"/>
        </w:rPr>
        <w:t>，相关责任由项目实施单位承担。</w:t>
      </w:r>
    </w:p>
    <w:p w14:paraId="462CD3A4">
      <w:pPr>
        <w:jc w:val="both"/>
        <w:rPr>
          <w:rFonts w:hint="eastAsia" w:ascii="黑体" w:hAnsi="黑体" w:eastAsia="黑体"/>
          <w:b/>
          <w:sz w:val="36"/>
          <w:szCs w:val="32"/>
        </w:rPr>
      </w:pPr>
    </w:p>
    <w:p w14:paraId="436015CB">
      <w:pPr>
        <w:jc w:val="center"/>
        <w:rPr>
          <w:rFonts w:ascii="黑体" w:hAnsi="黑体" w:eastAsia="黑体"/>
          <w:b/>
          <w:sz w:val="36"/>
          <w:szCs w:val="32"/>
        </w:rPr>
      </w:pPr>
      <w:r>
        <w:rPr>
          <w:rFonts w:hint="eastAsia" w:ascii="黑体" w:hAnsi="黑体" w:eastAsia="黑体"/>
          <w:b/>
          <w:sz w:val="36"/>
          <w:szCs w:val="32"/>
        </w:rPr>
        <w:t>填表说明</w:t>
      </w:r>
    </w:p>
    <w:p w14:paraId="2FDE81E4">
      <w:pPr>
        <w:widowControl/>
        <w:shd w:val="clear" w:color="auto" w:fill="FFFFFF"/>
        <w:snapToGrid w:val="0"/>
        <w:ind w:firstLine="480" w:firstLineChars="200"/>
        <w:rPr>
          <w:rFonts w:ascii="黑体" w:hAnsi="黑体" w:eastAsia="黑体"/>
          <w:sz w:val="24"/>
        </w:rPr>
      </w:pPr>
      <w:r>
        <w:rPr>
          <w:rFonts w:hint="eastAsia" w:ascii="黑体" w:hAnsi="黑体" w:eastAsia="黑体"/>
          <w:sz w:val="24"/>
        </w:rPr>
        <w:t>此表为</w:t>
      </w:r>
      <w:r>
        <w:rPr>
          <w:rFonts w:hint="eastAsia" w:ascii="黑体" w:hAnsi="黑体" w:eastAsia="黑体"/>
          <w:sz w:val="24"/>
          <w:lang w:val="en-US" w:eastAsia="zh-CN"/>
        </w:rPr>
        <w:t>青骨</w:t>
      </w:r>
      <w:r>
        <w:rPr>
          <w:rFonts w:ascii="黑体" w:hAnsi="黑体" w:eastAsia="黑体"/>
          <w:sz w:val="24"/>
        </w:rPr>
        <w:t>项目人员审核录取</w:t>
      </w:r>
      <w:r>
        <w:rPr>
          <w:rFonts w:hint="eastAsia" w:ascii="黑体" w:hAnsi="黑体" w:eastAsia="黑体"/>
          <w:sz w:val="24"/>
        </w:rPr>
        <w:t>时的</w:t>
      </w:r>
      <w:r>
        <w:rPr>
          <w:rFonts w:ascii="黑体" w:hAnsi="黑体" w:eastAsia="黑体"/>
          <w:sz w:val="24"/>
        </w:rPr>
        <w:t>重要依据，并作为对项目</w:t>
      </w:r>
      <w:r>
        <w:rPr>
          <w:rFonts w:hint="eastAsia" w:ascii="黑体" w:hAnsi="黑体" w:eastAsia="黑体"/>
          <w:sz w:val="24"/>
        </w:rPr>
        <w:t>实施</w:t>
      </w:r>
      <w:r>
        <w:rPr>
          <w:rFonts w:ascii="黑体" w:hAnsi="黑体" w:eastAsia="黑体"/>
          <w:sz w:val="24"/>
        </w:rPr>
        <w:t>单位</w:t>
      </w:r>
      <w:r>
        <w:rPr>
          <w:rFonts w:hint="eastAsia" w:ascii="黑体" w:hAnsi="黑体" w:eastAsia="黑体"/>
          <w:sz w:val="24"/>
        </w:rPr>
        <w:t>落实主体责任</w:t>
      </w:r>
      <w:r>
        <w:rPr>
          <w:rFonts w:ascii="黑体" w:hAnsi="黑体" w:eastAsia="黑体"/>
          <w:sz w:val="24"/>
        </w:rPr>
        <w:t>考核的重要内容，请</w:t>
      </w:r>
      <w:r>
        <w:rPr>
          <w:rFonts w:hint="eastAsia" w:ascii="黑体" w:hAnsi="黑体" w:eastAsia="黑体"/>
          <w:sz w:val="24"/>
        </w:rPr>
        <w:t>项目实施</w:t>
      </w:r>
      <w:r>
        <w:rPr>
          <w:rFonts w:ascii="黑体" w:hAnsi="黑体" w:eastAsia="黑体"/>
          <w:sz w:val="24"/>
        </w:rPr>
        <w:t>单位务必认真、</w:t>
      </w:r>
      <w:r>
        <w:rPr>
          <w:rFonts w:hint="eastAsia" w:ascii="黑体" w:hAnsi="黑体" w:eastAsia="黑体"/>
          <w:sz w:val="24"/>
        </w:rPr>
        <w:t>严谨、</w:t>
      </w:r>
      <w:r>
        <w:rPr>
          <w:rFonts w:ascii="黑体" w:hAnsi="黑体" w:eastAsia="黑体"/>
          <w:sz w:val="24"/>
        </w:rPr>
        <w:t>如实填写。</w:t>
      </w:r>
    </w:p>
    <w:p w14:paraId="0996F9A3">
      <w:pPr>
        <w:spacing w:before="156" w:beforeLines="50" w:line="280" w:lineRule="exact"/>
        <w:ind w:firstLine="482" w:firstLineChars="200"/>
        <w:rPr>
          <w:rFonts w:hint="default" w:ascii="黑体" w:hAnsi="黑体" w:eastAsia="黑体"/>
          <w:b/>
          <w:bCs/>
          <w:sz w:val="24"/>
          <w:lang w:val="en-US" w:eastAsia="zh-CN"/>
        </w:rPr>
      </w:pPr>
      <w:r>
        <w:rPr>
          <w:rFonts w:hint="eastAsia" w:ascii="黑体" w:hAnsi="黑体" w:eastAsia="黑体"/>
          <w:b/>
          <w:bCs/>
          <w:sz w:val="24"/>
        </w:rPr>
        <w:t>一、基本信息</w:t>
      </w:r>
    </w:p>
    <w:p w14:paraId="67DEB34F">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1</w:t>
      </w:r>
      <w:r>
        <w:rPr>
          <w:rFonts w:hint="eastAsia" w:ascii="黑体" w:hAnsi="黑体" w:eastAsia="黑体"/>
          <w:sz w:val="24"/>
        </w:rPr>
        <w:t>.“申请人姓名”应填写申请人姓名，与身份证保持一致。</w:t>
      </w:r>
    </w:p>
    <w:p w14:paraId="73919BE4">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2</w:t>
      </w:r>
      <w:r>
        <w:rPr>
          <w:rFonts w:hint="eastAsia" w:ascii="黑体" w:hAnsi="黑体" w:eastAsia="黑体"/>
          <w:sz w:val="24"/>
        </w:rPr>
        <w:t>.“申请留学身份”应填写所申请的留学身份（选派类别</w:t>
      </w:r>
      <w:r>
        <w:rPr>
          <w:rFonts w:hint="eastAsia" w:ascii="黑体" w:hAnsi="黑体" w:eastAsia="黑体"/>
          <w:sz w:val="24"/>
          <w:lang w:val="en-US" w:eastAsia="zh-CN"/>
        </w:rPr>
        <w:t>)</w:t>
      </w:r>
      <w:r>
        <w:rPr>
          <w:rFonts w:hint="eastAsia" w:ascii="黑体" w:hAnsi="黑体" w:eastAsia="黑体"/>
          <w:sz w:val="24"/>
        </w:rPr>
        <w:t>。</w:t>
      </w:r>
    </w:p>
    <w:p w14:paraId="594C7D8F">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3</w:t>
      </w:r>
      <w:r>
        <w:rPr>
          <w:rFonts w:hint="eastAsia" w:ascii="黑体" w:hAnsi="黑体" w:eastAsia="黑体"/>
          <w:sz w:val="24"/>
        </w:rPr>
        <w:t>.</w:t>
      </w:r>
      <w:r>
        <w:rPr>
          <w:rFonts w:hint="eastAsia" w:ascii="黑体" w:hAnsi="黑体" w:eastAsia="黑体"/>
          <w:sz w:val="24"/>
          <w:lang w:val="en-US" w:eastAsia="zh-CN"/>
        </w:rPr>
        <w:t>“</w:t>
      </w:r>
      <w:r>
        <w:rPr>
          <w:rFonts w:hint="eastAsia" w:ascii="黑体" w:hAnsi="黑体" w:eastAsia="黑体"/>
          <w:sz w:val="24"/>
        </w:rPr>
        <w:t>审核人</w:t>
      </w:r>
      <w:r>
        <w:rPr>
          <w:rFonts w:hint="eastAsia" w:ascii="黑体" w:hAnsi="黑体" w:eastAsia="黑体"/>
          <w:sz w:val="24"/>
          <w:lang w:val="en-US" w:eastAsia="zh-CN"/>
        </w:rPr>
        <w:t>”请</w:t>
      </w:r>
      <w:r>
        <w:rPr>
          <w:rFonts w:ascii="黑体" w:hAnsi="黑体" w:eastAsia="黑体"/>
          <w:sz w:val="24"/>
        </w:rPr>
        <w:t>必须填写，如</w:t>
      </w:r>
      <w:r>
        <w:rPr>
          <w:rFonts w:hint="eastAsia" w:ascii="黑体" w:hAnsi="黑体" w:eastAsia="黑体"/>
          <w:sz w:val="24"/>
        </w:rPr>
        <w:t>未填写</w:t>
      </w:r>
      <w:r>
        <w:rPr>
          <w:rFonts w:ascii="黑体" w:hAnsi="黑体" w:eastAsia="黑体"/>
          <w:sz w:val="24"/>
        </w:rPr>
        <w:t>，此表视为无效。</w:t>
      </w:r>
    </w:p>
    <w:p w14:paraId="6CFE6948">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二、申请人基本条件</w:t>
      </w:r>
    </w:p>
    <w:p w14:paraId="2332DE99">
      <w:pPr>
        <w:spacing w:before="156" w:beforeLines="50" w:line="280" w:lineRule="exact"/>
        <w:ind w:firstLine="480" w:firstLineChars="200"/>
        <w:rPr>
          <w:rFonts w:ascii="黑体" w:hAnsi="黑体" w:eastAsia="黑体"/>
          <w:sz w:val="24"/>
        </w:rPr>
      </w:pPr>
      <w:r>
        <w:rPr>
          <w:rFonts w:ascii="黑体" w:hAnsi="黑体" w:eastAsia="黑体"/>
          <w:sz w:val="24"/>
        </w:rPr>
        <w:t>1</w:t>
      </w:r>
      <w:r>
        <w:rPr>
          <w:rFonts w:hint="eastAsia" w:ascii="黑体" w:hAnsi="黑体" w:eastAsia="黑体"/>
          <w:sz w:val="24"/>
        </w:rPr>
        <w:t>.“是否超龄”应对照《202</w:t>
      </w:r>
      <w:r>
        <w:rPr>
          <w:rFonts w:hint="eastAsia" w:ascii="黑体" w:hAnsi="黑体" w:eastAsia="黑体"/>
          <w:sz w:val="24"/>
          <w:lang w:val="en-US" w:eastAsia="zh-CN"/>
        </w:rPr>
        <w:t>5</w:t>
      </w:r>
      <w:bookmarkStart w:id="0" w:name="_GoBack"/>
      <w:bookmarkEnd w:id="0"/>
      <w:r>
        <w:rPr>
          <w:rFonts w:hint="eastAsia" w:ascii="黑体" w:hAnsi="黑体" w:eastAsia="黑体"/>
          <w:sz w:val="24"/>
        </w:rPr>
        <w:t>年青年骨干教师出国研修项目指南》中关于人选年龄要求核对</w:t>
      </w:r>
      <w:r>
        <w:rPr>
          <w:rFonts w:ascii="黑体" w:hAnsi="黑体" w:eastAsia="黑体"/>
          <w:sz w:val="24"/>
        </w:rPr>
        <w:t>后</w:t>
      </w:r>
      <w:r>
        <w:rPr>
          <w:rFonts w:hint="eastAsia" w:ascii="黑体" w:hAnsi="黑体" w:eastAsia="黑体"/>
          <w:sz w:val="24"/>
        </w:rPr>
        <w:t>填写。</w:t>
      </w:r>
    </w:p>
    <w:p w14:paraId="055F0113">
      <w:pPr>
        <w:spacing w:before="156" w:beforeLines="50" w:line="280" w:lineRule="exact"/>
        <w:ind w:firstLine="480" w:firstLineChars="200"/>
        <w:rPr>
          <w:rFonts w:ascii="黑体" w:hAnsi="黑体" w:eastAsia="黑体"/>
          <w:sz w:val="24"/>
        </w:rPr>
      </w:pPr>
      <w:r>
        <w:rPr>
          <w:rFonts w:ascii="黑体" w:hAnsi="黑体" w:eastAsia="黑体"/>
          <w:sz w:val="24"/>
        </w:rPr>
        <w:t>2</w:t>
      </w:r>
      <w:r>
        <w:rPr>
          <w:rFonts w:hint="eastAsia" w:ascii="黑体" w:hAnsi="黑体" w:eastAsia="黑体"/>
          <w:sz w:val="24"/>
        </w:rPr>
        <w:t>.“是否已获得国外永久居留权”、“是否获得国外全额奖学金资助”、“是否为港澳台籍申请人”应与申请人核对无误后填写。</w:t>
      </w:r>
    </w:p>
    <w:p w14:paraId="0AF93D0E">
      <w:pPr>
        <w:spacing w:before="156" w:beforeLines="50" w:line="280" w:lineRule="exact"/>
        <w:ind w:firstLine="480" w:firstLineChars="200"/>
        <w:rPr>
          <w:rFonts w:ascii="黑体" w:hAnsi="黑体" w:eastAsia="黑体"/>
          <w:sz w:val="24"/>
        </w:rPr>
      </w:pPr>
      <w:r>
        <w:rPr>
          <w:rFonts w:ascii="黑体" w:hAnsi="黑体" w:eastAsia="黑体"/>
          <w:sz w:val="24"/>
        </w:rPr>
        <w:t>3</w:t>
      </w:r>
      <w:r>
        <w:rPr>
          <w:rFonts w:hint="eastAsia" w:ascii="黑体" w:hAnsi="黑体" w:eastAsia="黑体"/>
          <w:sz w:val="24"/>
        </w:rPr>
        <w:t>.其它信息应对申请人进行全面了解核实后如实填写。</w:t>
      </w:r>
    </w:p>
    <w:p w14:paraId="69ED4218">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三、申请人留</w:t>
      </w:r>
      <w:r>
        <w:rPr>
          <w:rFonts w:ascii="黑体" w:hAnsi="黑体" w:eastAsia="黑体"/>
          <w:b/>
          <w:bCs/>
          <w:sz w:val="24"/>
        </w:rPr>
        <w:t>学情况</w:t>
      </w:r>
    </w:p>
    <w:p w14:paraId="206FCA1F">
      <w:pPr>
        <w:spacing w:before="156" w:beforeLines="50" w:line="280" w:lineRule="exact"/>
        <w:ind w:firstLine="480" w:firstLineChars="200"/>
        <w:rPr>
          <w:rFonts w:hint="default" w:ascii="黑体" w:hAnsi="黑体" w:eastAsia="黑体"/>
          <w:sz w:val="24"/>
          <w:lang w:val="en-US" w:eastAsia="zh-CN"/>
        </w:rPr>
      </w:pPr>
      <w:r>
        <w:rPr>
          <w:rFonts w:hint="eastAsia" w:ascii="黑体" w:hAnsi="黑体" w:eastAsia="黑体"/>
          <w:sz w:val="24"/>
        </w:rPr>
        <w:t xml:space="preserve"> “留学身份是否符合相关类别人选条件要求”、拟留学专业是否与正在进行的科研项目和课题研究相关</w:t>
      </w:r>
      <w:r>
        <w:rPr>
          <w:rFonts w:hint="eastAsia" w:ascii="黑体" w:hAnsi="黑体" w:eastAsia="黑体"/>
          <w:sz w:val="24"/>
          <w:lang w:eastAsia="zh-CN"/>
        </w:rPr>
        <w:t>”</w:t>
      </w:r>
      <w:r>
        <w:rPr>
          <w:rFonts w:hint="eastAsia" w:ascii="黑体" w:hAnsi="黑体" w:eastAsia="黑体"/>
          <w:sz w:val="24"/>
          <w:lang w:val="en-US" w:eastAsia="zh-CN"/>
        </w:rPr>
        <w:t>应按照项目选派指南要求及申请人情况如实审核。</w:t>
      </w:r>
    </w:p>
    <w:p w14:paraId="5B2264F4">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四、申请人</w:t>
      </w:r>
      <w:r>
        <w:rPr>
          <w:rFonts w:ascii="黑体" w:hAnsi="黑体" w:eastAsia="黑体"/>
          <w:b/>
          <w:bCs/>
          <w:sz w:val="24"/>
        </w:rPr>
        <w:t>材料内容</w:t>
      </w:r>
    </w:p>
    <w:p w14:paraId="7728A19F">
      <w:pPr>
        <w:spacing w:before="156" w:beforeLines="50" w:line="280" w:lineRule="exact"/>
        <w:ind w:firstLine="480" w:firstLineChars="200"/>
        <w:rPr>
          <w:rFonts w:hint="eastAsia" w:ascii="黑体" w:hAnsi="黑体" w:eastAsia="黑体"/>
          <w:sz w:val="24"/>
        </w:rPr>
      </w:pPr>
      <w:r>
        <w:rPr>
          <w:rFonts w:hint="eastAsia" w:ascii="黑体" w:hAnsi="黑体" w:eastAsia="黑体"/>
          <w:sz w:val="24"/>
        </w:rPr>
        <w:t>应对申请人进行全面了解并</w:t>
      </w:r>
      <w:r>
        <w:rPr>
          <w:rFonts w:ascii="黑体" w:hAnsi="黑体" w:eastAsia="黑体"/>
          <w:sz w:val="24"/>
        </w:rPr>
        <w:t>对申请人材料进行</w:t>
      </w:r>
      <w:r>
        <w:rPr>
          <w:rFonts w:hint="eastAsia" w:ascii="黑体" w:hAnsi="黑体" w:eastAsia="黑体"/>
          <w:sz w:val="24"/>
        </w:rPr>
        <w:t>核实后填写。</w:t>
      </w:r>
    </w:p>
    <w:p w14:paraId="0F48617D">
      <w:pPr>
        <w:spacing w:before="156" w:beforeLines="50" w:line="280" w:lineRule="exact"/>
        <w:ind w:firstLine="480" w:firstLineChars="200"/>
        <w:rPr>
          <w:rFonts w:hint="eastAsia" w:ascii="黑体" w:hAnsi="黑体" w:eastAsia="黑体"/>
          <w:sz w:val="24"/>
          <w:lang w:val="en-US" w:eastAsia="zh-CN"/>
        </w:rPr>
      </w:pPr>
      <w:r>
        <w:rPr>
          <w:rFonts w:hint="eastAsia" w:ascii="黑体" w:hAnsi="黑体" w:eastAsia="黑体"/>
          <w:sz w:val="24"/>
          <w:lang w:val="en-US" w:eastAsia="zh-CN"/>
        </w:rPr>
        <w:t>1.正式邀请信/函一般应由外方教授/邀请单位签发，并使用邀请单位专用信纸打印。邀请信/函应明确如下内容：1）基本信息：姓名、国内单位等；2）留学身份：访问学者/博士后3）留学期限：明确到留学起止年月（邀请信注明留学开始时间应晚于当年结果公布时间，并早于留学资格截止日期）；4）留学专业、课题或研究方向；5）资金资助情况；6）外方负责人签字（含电子签名）与联系方式。</w:t>
      </w:r>
    </w:p>
    <w:p w14:paraId="6F5F4D2A">
      <w:pPr>
        <w:spacing w:before="156" w:beforeLines="50" w:line="280" w:lineRule="exact"/>
        <w:ind w:firstLine="482" w:firstLineChars="200"/>
        <w:rPr>
          <w:rFonts w:hint="eastAsia" w:ascii="黑体" w:hAnsi="黑体" w:eastAsia="黑体"/>
          <w:b/>
          <w:bCs/>
          <w:sz w:val="24"/>
          <w:lang w:val="en-US" w:eastAsia="zh-CN"/>
        </w:rPr>
      </w:pPr>
      <w:r>
        <w:rPr>
          <w:rFonts w:hint="eastAsia" w:ascii="黑体" w:hAnsi="黑体" w:eastAsia="黑体"/>
          <w:b/>
          <w:bCs/>
          <w:sz w:val="24"/>
          <w:lang w:val="en-US" w:eastAsia="zh-CN"/>
        </w:rPr>
        <w:t>*邀请函内容中申请人姓名、留学身份、留学期限、专业方向及外方签字缺一不可，否则将视为无效邀请函，将导致申请失败。英文以外语种出具的，应提供中文翻译件。</w:t>
      </w:r>
    </w:p>
    <w:p w14:paraId="3BDDF822">
      <w:pPr>
        <w:spacing w:before="156" w:beforeLines="50" w:line="280" w:lineRule="exact"/>
        <w:ind w:firstLine="480" w:firstLineChars="200"/>
        <w:rPr>
          <w:rFonts w:hint="eastAsia" w:ascii="黑体" w:hAnsi="黑体" w:eastAsia="黑体"/>
          <w:b w:val="0"/>
          <w:bCs w:val="0"/>
          <w:sz w:val="24"/>
          <w:lang w:val="en-US" w:eastAsia="zh-CN"/>
        </w:rPr>
      </w:pPr>
      <w:r>
        <w:rPr>
          <w:rFonts w:hint="eastAsia" w:ascii="黑体" w:hAnsi="黑体" w:eastAsia="黑体"/>
          <w:b w:val="0"/>
          <w:bCs w:val="0"/>
          <w:sz w:val="24"/>
          <w:lang w:val="en-US" w:eastAsia="zh-CN"/>
        </w:rPr>
        <w:t>2.合格的外语水平证明应符合青骨项目专栏中外语合格条件的要求，请认真审核。</w:t>
      </w:r>
    </w:p>
    <w:p w14:paraId="49AF10BE">
      <w:pPr>
        <w:spacing w:before="156" w:beforeLines="50" w:line="280" w:lineRule="exact"/>
        <w:ind w:firstLine="480" w:firstLineChars="200"/>
        <w:rPr>
          <w:rFonts w:hint="eastAsia" w:ascii="黑体" w:hAnsi="黑体" w:eastAsia="黑体"/>
          <w:b w:val="0"/>
          <w:bCs w:val="0"/>
          <w:sz w:val="24"/>
          <w:lang w:val="en-US" w:eastAsia="zh-CN"/>
        </w:rPr>
      </w:pPr>
      <w:r>
        <w:rPr>
          <w:rFonts w:hint="eastAsia" w:ascii="黑体" w:hAnsi="黑体" w:eastAsia="黑体"/>
          <w:b w:val="0"/>
          <w:bCs w:val="0"/>
          <w:sz w:val="24"/>
          <w:lang w:val="en-US" w:eastAsia="zh-CN"/>
        </w:rPr>
        <w:t>对于申报期前已在教育部指定的出国留学人员培训部参加相应语种培训的申请人，可提供培训部出具的在读证明作为外语证明材料上传至信息平台，填写申请表时，外语是否合格一项应选择“未达标”，如未选择，请审核人员进行修改后按“通过”处理。</w:t>
      </w:r>
    </w:p>
    <w:p w14:paraId="514C4670">
      <w:pPr>
        <w:spacing w:before="156" w:beforeLines="50" w:line="280" w:lineRule="exact"/>
        <w:ind w:firstLine="480" w:firstLineChars="200"/>
        <w:rPr>
          <w:rFonts w:hint="eastAsia" w:ascii="黑体" w:hAnsi="黑体" w:eastAsia="黑体"/>
          <w:b w:val="0"/>
          <w:bCs w:val="0"/>
          <w:sz w:val="24"/>
          <w:lang w:val="en-US" w:eastAsia="zh-CN"/>
        </w:rPr>
      </w:pPr>
      <w:r>
        <w:rPr>
          <w:rFonts w:hint="eastAsia" w:ascii="黑体" w:hAnsi="黑体" w:eastAsia="黑体"/>
          <w:b w:val="0"/>
          <w:bCs w:val="0"/>
          <w:sz w:val="24"/>
          <w:lang w:val="en-US" w:eastAsia="zh-CN"/>
        </w:rPr>
        <w:t>3.上传的在研证明为有关立项文件，或由学校科研部门出具或盖章确认的在研项目（课题）相关证明材料。在研证明中须能体现项目结项时间。</w:t>
      </w:r>
    </w:p>
    <w:p w14:paraId="3BDFFA8C">
      <w:pPr>
        <w:spacing w:before="156" w:beforeLines="50" w:line="280" w:lineRule="exact"/>
        <w:ind w:firstLine="482" w:firstLineChars="200"/>
        <w:rPr>
          <w:rFonts w:ascii="黑体" w:hAnsi="黑体" w:eastAsia="黑体"/>
          <w:b/>
          <w:bCs/>
          <w:sz w:val="24"/>
        </w:rPr>
      </w:pPr>
      <w:r>
        <w:rPr>
          <w:rFonts w:hint="eastAsia" w:ascii="黑体" w:hAnsi="黑体" w:eastAsia="黑体"/>
          <w:b/>
          <w:bCs/>
          <w:sz w:val="24"/>
          <w:lang w:val="en-US" w:eastAsia="zh-CN"/>
        </w:rPr>
        <w:t>六</w:t>
      </w:r>
      <w:r>
        <w:rPr>
          <w:rFonts w:hint="eastAsia" w:ascii="黑体" w:hAnsi="黑体" w:eastAsia="黑体"/>
          <w:b/>
          <w:bCs/>
          <w:sz w:val="24"/>
        </w:rPr>
        <w:t>、其他情况说明</w:t>
      </w:r>
    </w:p>
    <w:p w14:paraId="5B6A9B91">
      <w:pPr>
        <w:spacing w:before="156" w:beforeLines="50" w:line="280" w:lineRule="exact"/>
        <w:ind w:firstLine="480" w:firstLineChars="200"/>
        <w:rPr>
          <w:rFonts w:ascii="黑体" w:hAnsi="黑体" w:eastAsia="黑体"/>
          <w:sz w:val="24"/>
        </w:rPr>
      </w:pPr>
      <w:r>
        <w:rPr>
          <w:rFonts w:hint="eastAsia" w:ascii="黑体" w:hAnsi="黑体" w:eastAsia="黑体"/>
          <w:sz w:val="24"/>
        </w:rPr>
        <w:t>对需要说明的情况在此处填写</w:t>
      </w:r>
      <w:r>
        <w:rPr>
          <w:rFonts w:hint="eastAsia" w:ascii="黑体" w:hAnsi="黑体" w:eastAsia="黑体"/>
          <w:sz w:val="24"/>
          <w:lang w:eastAsia="zh-CN"/>
        </w:rPr>
        <w:t>，</w:t>
      </w:r>
      <w:r>
        <w:rPr>
          <w:rFonts w:hint="eastAsia" w:ascii="黑体" w:hAnsi="黑体" w:eastAsia="黑体"/>
          <w:sz w:val="24"/>
          <w:lang w:val="en-US" w:eastAsia="zh-CN"/>
        </w:rPr>
        <w:t>或可另附页</w:t>
      </w:r>
      <w:r>
        <w:rPr>
          <w:rFonts w:hint="eastAsia" w:ascii="黑体" w:hAnsi="黑体" w:eastAsia="黑体"/>
          <w:sz w:val="24"/>
        </w:rPr>
        <w:t>。</w:t>
      </w:r>
    </w:p>
    <w:sectPr>
      <w:headerReference r:id="rId6" w:type="first"/>
      <w:headerReference r:id="rId5"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61E6">
    <w:pPr>
      <w:pStyle w:val="5"/>
      <w:pBdr>
        <w:bottom w:val="none" w:color="auto" w:sz="0" w:space="1"/>
      </w:pBdr>
      <w:jc w:val="both"/>
      <w:rPr>
        <w:rFonts w:hint="eastAsia" w:ascii="黑体" w:hAnsi="黑体" w:eastAsia="黑体" w:cs="黑体"/>
        <w:sz w:val="26"/>
        <w:szCs w:val="26"/>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B40E">
    <w:pPr>
      <w:pStyle w:val="5"/>
      <w:pBdr>
        <w:bottom w:val="none" w:color="auto" w:sz="0" w:space="1"/>
      </w:pBdr>
      <w:jc w:val="both"/>
      <w:rPr>
        <w:rFonts w:hint="default" w:ascii="黑体" w:hAnsi="黑体" w:eastAsia="黑体" w:cs="黑体"/>
        <w:sz w:val="27"/>
        <w:szCs w:val="27"/>
        <w:lang w:val="en-US" w:eastAsia="zh-CN"/>
      </w:rPr>
    </w:pPr>
    <w:r>
      <w:rPr>
        <w:rFonts w:hint="eastAsia" w:ascii="黑体" w:hAnsi="黑体" w:eastAsia="黑体" w:cs="黑体"/>
        <w:sz w:val="27"/>
        <w:szCs w:val="27"/>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ZTQ5NTRhZWNhMmIwOTQ2MjIzMzkwMzBjNDMyZTgifQ=="/>
  </w:docVars>
  <w:rsids>
    <w:rsidRoot w:val="0065289B"/>
    <w:rsid w:val="00007A56"/>
    <w:rsid w:val="000254AE"/>
    <w:rsid w:val="00026069"/>
    <w:rsid w:val="00033E8C"/>
    <w:rsid w:val="000340B5"/>
    <w:rsid w:val="00074414"/>
    <w:rsid w:val="000775F6"/>
    <w:rsid w:val="000969A4"/>
    <w:rsid w:val="000A0A15"/>
    <w:rsid w:val="000C1BC6"/>
    <w:rsid w:val="000E0DF4"/>
    <w:rsid w:val="000E3C82"/>
    <w:rsid w:val="000F20D1"/>
    <w:rsid w:val="000F588D"/>
    <w:rsid w:val="0010309F"/>
    <w:rsid w:val="001054E2"/>
    <w:rsid w:val="0012630F"/>
    <w:rsid w:val="00147596"/>
    <w:rsid w:val="00154655"/>
    <w:rsid w:val="0015547A"/>
    <w:rsid w:val="00155E2B"/>
    <w:rsid w:val="00160553"/>
    <w:rsid w:val="00160696"/>
    <w:rsid w:val="001610DB"/>
    <w:rsid w:val="00167D2E"/>
    <w:rsid w:val="00181F1B"/>
    <w:rsid w:val="00195432"/>
    <w:rsid w:val="001A5868"/>
    <w:rsid w:val="001C4AA8"/>
    <w:rsid w:val="001E387E"/>
    <w:rsid w:val="001F2692"/>
    <w:rsid w:val="001F40D1"/>
    <w:rsid w:val="00214CCF"/>
    <w:rsid w:val="00225647"/>
    <w:rsid w:val="00234F3F"/>
    <w:rsid w:val="00246D8B"/>
    <w:rsid w:val="00252296"/>
    <w:rsid w:val="0026517A"/>
    <w:rsid w:val="00270CBF"/>
    <w:rsid w:val="002733CA"/>
    <w:rsid w:val="002757DB"/>
    <w:rsid w:val="00280E6F"/>
    <w:rsid w:val="00287B01"/>
    <w:rsid w:val="00294F58"/>
    <w:rsid w:val="002B5230"/>
    <w:rsid w:val="002B55F8"/>
    <w:rsid w:val="002B79DB"/>
    <w:rsid w:val="002D16EF"/>
    <w:rsid w:val="002D1ADF"/>
    <w:rsid w:val="002E49A2"/>
    <w:rsid w:val="00313C99"/>
    <w:rsid w:val="003328E0"/>
    <w:rsid w:val="00343409"/>
    <w:rsid w:val="00351E43"/>
    <w:rsid w:val="00352F99"/>
    <w:rsid w:val="003725B9"/>
    <w:rsid w:val="003936A6"/>
    <w:rsid w:val="003A601F"/>
    <w:rsid w:val="003B69C5"/>
    <w:rsid w:val="003C0116"/>
    <w:rsid w:val="003C0E6E"/>
    <w:rsid w:val="003C68F9"/>
    <w:rsid w:val="003C6A69"/>
    <w:rsid w:val="003E01CE"/>
    <w:rsid w:val="003F3690"/>
    <w:rsid w:val="003F6540"/>
    <w:rsid w:val="00435984"/>
    <w:rsid w:val="004413DB"/>
    <w:rsid w:val="00443B14"/>
    <w:rsid w:val="00445185"/>
    <w:rsid w:val="00447E8A"/>
    <w:rsid w:val="0045080A"/>
    <w:rsid w:val="004750D7"/>
    <w:rsid w:val="0047755C"/>
    <w:rsid w:val="00480BAC"/>
    <w:rsid w:val="004830D9"/>
    <w:rsid w:val="00495AA4"/>
    <w:rsid w:val="004974E3"/>
    <w:rsid w:val="00497CF8"/>
    <w:rsid w:val="004B396F"/>
    <w:rsid w:val="004C01B9"/>
    <w:rsid w:val="004C0F5B"/>
    <w:rsid w:val="004D7531"/>
    <w:rsid w:val="004E20E3"/>
    <w:rsid w:val="004F3E3F"/>
    <w:rsid w:val="004F61D6"/>
    <w:rsid w:val="0050201C"/>
    <w:rsid w:val="00522514"/>
    <w:rsid w:val="00534334"/>
    <w:rsid w:val="00534941"/>
    <w:rsid w:val="00535124"/>
    <w:rsid w:val="00535A76"/>
    <w:rsid w:val="00544086"/>
    <w:rsid w:val="00563672"/>
    <w:rsid w:val="005670F2"/>
    <w:rsid w:val="005711B2"/>
    <w:rsid w:val="00572457"/>
    <w:rsid w:val="00574384"/>
    <w:rsid w:val="0058128D"/>
    <w:rsid w:val="00581BCD"/>
    <w:rsid w:val="00586F87"/>
    <w:rsid w:val="005A792B"/>
    <w:rsid w:val="005B56E7"/>
    <w:rsid w:val="005C0CC5"/>
    <w:rsid w:val="005D1494"/>
    <w:rsid w:val="005D1696"/>
    <w:rsid w:val="005D1754"/>
    <w:rsid w:val="005D36E2"/>
    <w:rsid w:val="005D75BD"/>
    <w:rsid w:val="00600A06"/>
    <w:rsid w:val="00625C44"/>
    <w:rsid w:val="006263D0"/>
    <w:rsid w:val="006309F7"/>
    <w:rsid w:val="0065289B"/>
    <w:rsid w:val="00671BA2"/>
    <w:rsid w:val="00674CA8"/>
    <w:rsid w:val="006863AC"/>
    <w:rsid w:val="0069338D"/>
    <w:rsid w:val="006A4C93"/>
    <w:rsid w:val="006C12CB"/>
    <w:rsid w:val="006C41FE"/>
    <w:rsid w:val="006D3341"/>
    <w:rsid w:val="006E3C09"/>
    <w:rsid w:val="006E6004"/>
    <w:rsid w:val="006F47E7"/>
    <w:rsid w:val="006F63D6"/>
    <w:rsid w:val="007062CC"/>
    <w:rsid w:val="00711433"/>
    <w:rsid w:val="00726E16"/>
    <w:rsid w:val="0073080B"/>
    <w:rsid w:val="007530FB"/>
    <w:rsid w:val="00770F1C"/>
    <w:rsid w:val="00775750"/>
    <w:rsid w:val="00775E89"/>
    <w:rsid w:val="00780603"/>
    <w:rsid w:val="00783334"/>
    <w:rsid w:val="00783F38"/>
    <w:rsid w:val="007A3330"/>
    <w:rsid w:val="007A632E"/>
    <w:rsid w:val="007B6340"/>
    <w:rsid w:val="007B7028"/>
    <w:rsid w:val="007D71B7"/>
    <w:rsid w:val="007E19F7"/>
    <w:rsid w:val="008001AA"/>
    <w:rsid w:val="00802369"/>
    <w:rsid w:val="00804364"/>
    <w:rsid w:val="00810720"/>
    <w:rsid w:val="00815D2C"/>
    <w:rsid w:val="008244CA"/>
    <w:rsid w:val="008333E9"/>
    <w:rsid w:val="00834E37"/>
    <w:rsid w:val="00836BDF"/>
    <w:rsid w:val="00843406"/>
    <w:rsid w:val="008444CC"/>
    <w:rsid w:val="00847F80"/>
    <w:rsid w:val="00853259"/>
    <w:rsid w:val="008622E3"/>
    <w:rsid w:val="00862EDC"/>
    <w:rsid w:val="008931EC"/>
    <w:rsid w:val="008B21EC"/>
    <w:rsid w:val="008B7DE6"/>
    <w:rsid w:val="008C0FB1"/>
    <w:rsid w:val="008E5A94"/>
    <w:rsid w:val="008E72B6"/>
    <w:rsid w:val="008F63E8"/>
    <w:rsid w:val="00903043"/>
    <w:rsid w:val="00911C35"/>
    <w:rsid w:val="009228E2"/>
    <w:rsid w:val="00950460"/>
    <w:rsid w:val="009574C6"/>
    <w:rsid w:val="00970D81"/>
    <w:rsid w:val="00976126"/>
    <w:rsid w:val="00983063"/>
    <w:rsid w:val="00985751"/>
    <w:rsid w:val="009A1AFA"/>
    <w:rsid w:val="009A22D6"/>
    <w:rsid w:val="009B27F1"/>
    <w:rsid w:val="009C04BC"/>
    <w:rsid w:val="009C3843"/>
    <w:rsid w:val="009D4072"/>
    <w:rsid w:val="009E7678"/>
    <w:rsid w:val="00A00C5D"/>
    <w:rsid w:val="00A043AA"/>
    <w:rsid w:val="00A0798C"/>
    <w:rsid w:val="00A22B46"/>
    <w:rsid w:val="00A30263"/>
    <w:rsid w:val="00A33144"/>
    <w:rsid w:val="00A349C8"/>
    <w:rsid w:val="00A355E8"/>
    <w:rsid w:val="00A37661"/>
    <w:rsid w:val="00A42BED"/>
    <w:rsid w:val="00A465D3"/>
    <w:rsid w:val="00A66237"/>
    <w:rsid w:val="00A749A4"/>
    <w:rsid w:val="00A820A4"/>
    <w:rsid w:val="00A91069"/>
    <w:rsid w:val="00A91518"/>
    <w:rsid w:val="00AA55F2"/>
    <w:rsid w:val="00AA7BC6"/>
    <w:rsid w:val="00AB10B1"/>
    <w:rsid w:val="00AB37C6"/>
    <w:rsid w:val="00AD0FB6"/>
    <w:rsid w:val="00AD11E6"/>
    <w:rsid w:val="00AE70EA"/>
    <w:rsid w:val="00B10BC9"/>
    <w:rsid w:val="00B1451A"/>
    <w:rsid w:val="00B17691"/>
    <w:rsid w:val="00B17E48"/>
    <w:rsid w:val="00B35926"/>
    <w:rsid w:val="00B46B38"/>
    <w:rsid w:val="00B513AA"/>
    <w:rsid w:val="00B55634"/>
    <w:rsid w:val="00B60516"/>
    <w:rsid w:val="00B65772"/>
    <w:rsid w:val="00B67CD2"/>
    <w:rsid w:val="00B802B2"/>
    <w:rsid w:val="00B8261E"/>
    <w:rsid w:val="00B96289"/>
    <w:rsid w:val="00BB1D41"/>
    <w:rsid w:val="00BB2543"/>
    <w:rsid w:val="00BB4063"/>
    <w:rsid w:val="00BB58F4"/>
    <w:rsid w:val="00BC45D2"/>
    <w:rsid w:val="00BD1B39"/>
    <w:rsid w:val="00BE0408"/>
    <w:rsid w:val="00BE0C36"/>
    <w:rsid w:val="00BE647E"/>
    <w:rsid w:val="00C213AE"/>
    <w:rsid w:val="00C22AB0"/>
    <w:rsid w:val="00C73BC3"/>
    <w:rsid w:val="00C8460A"/>
    <w:rsid w:val="00C855A0"/>
    <w:rsid w:val="00C900A8"/>
    <w:rsid w:val="00C91C28"/>
    <w:rsid w:val="00C92317"/>
    <w:rsid w:val="00C93CD6"/>
    <w:rsid w:val="00CB1E78"/>
    <w:rsid w:val="00CB691C"/>
    <w:rsid w:val="00CD21BB"/>
    <w:rsid w:val="00CD5AAD"/>
    <w:rsid w:val="00CF061E"/>
    <w:rsid w:val="00CF2303"/>
    <w:rsid w:val="00CF6ED2"/>
    <w:rsid w:val="00D137D4"/>
    <w:rsid w:val="00D1528D"/>
    <w:rsid w:val="00D21C57"/>
    <w:rsid w:val="00D2431D"/>
    <w:rsid w:val="00D271A1"/>
    <w:rsid w:val="00D4712F"/>
    <w:rsid w:val="00D476B0"/>
    <w:rsid w:val="00D52F1F"/>
    <w:rsid w:val="00D6643B"/>
    <w:rsid w:val="00D7567F"/>
    <w:rsid w:val="00D800BF"/>
    <w:rsid w:val="00D85B9A"/>
    <w:rsid w:val="00DA32E1"/>
    <w:rsid w:val="00DA7BDB"/>
    <w:rsid w:val="00DC1E06"/>
    <w:rsid w:val="00DC3BD7"/>
    <w:rsid w:val="00DD0D0F"/>
    <w:rsid w:val="00DD3742"/>
    <w:rsid w:val="00DD46C7"/>
    <w:rsid w:val="00DE532A"/>
    <w:rsid w:val="00DE5658"/>
    <w:rsid w:val="00DF2B34"/>
    <w:rsid w:val="00E147CF"/>
    <w:rsid w:val="00E22D48"/>
    <w:rsid w:val="00E27BD1"/>
    <w:rsid w:val="00E328CE"/>
    <w:rsid w:val="00E35A74"/>
    <w:rsid w:val="00E375F3"/>
    <w:rsid w:val="00E50E1E"/>
    <w:rsid w:val="00E554D4"/>
    <w:rsid w:val="00E677CD"/>
    <w:rsid w:val="00E86A52"/>
    <w:rsid w:val="00EA5184"/>
    <w:rsid w:val="00EA60A2"/>
    <w:rsid w:val="00EC40C6"/>
    <w:rsid w:val="00F0062B"/>
    <w:rsid w:val="00F0407A"/>
    <w:rsid w:val="00F07167"/>
    <w:rsid w:val="00F20253"/>
    <w:rsid w:val="00F26329"/>
    <w:rsid w:val="00F45DAB"/>
    <w:rsid w:val="00F4771F"/>
    <w:rsid w:val="00F7099D"/>
    <w:rsid w:val="00F74CEC"/>
    <w:rsid w:val="00F86814"/>
    <w:rsid w:val="00F91D7A"/>
    <w:rsid w:val="00F93E54"/>
    <w:rsid w:val="00FA2235"/>
    <w:rsid w:val="00FA300A"/>
    <w:rsid w:val="00FA5F1F"/>
    <w:rsid w:val="00FA7BE9"/>
    <w:rsid w:val="00FB25EE"/>
    <w:rsid w:val="00FF0948"/>
    <w:rsid w:val="02B95CB3"/>
    <w:rsid w:val="03F139E0"/>
    <w:rsid w:val="0995214E"/>
    <w:rsid w:val="10300DA1"/>
    <w:rsid w:val="10382CEE"/>
    <w:rsid w:val="10F85797"/>
    <w:rsid w:val="1ABD3FEE"/>
    <w:rsid w:val="1DEB6738"/>
    <w:rsid w:val="264C5FB7"/>
    <w:rsid w:val="27460414"/>
    <w:rsid w:val="2C35060F"/>
    <w:rsid w:val="2EE123CC"/>
    <w:rsid w:val="3027318E"/>
    <w:rsid w:val="43F37764"/>
    <w:rsid w:val="469D698C"/>
    <w:rsid w:val="55E808F0"/>
    <w:rsid w:val="560C36B2"/>
    <w:rsid w:val="584D65AC"/>
    <w:rsid w:val="62684A82"/>
    <w:rsid w:val="64DE695A"/>
    <w:rsid w:val="67591FFB"/>
    <w:rsid w:val="79EC440E"/>
    <w:rsid w:val="7D1A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qFormat/>
    <w:uiPriority w:val="0"/>
    <w:rPr>
      <w:color w:val="0000FF"/>
      <w:u w:val="single"/>
    </w:rPr>
  </w:style>
  <w:style w:type="character" w:customStyle="1" w:styleId="12">
    <w:name w:val="apple-converted-space"/>
    <w:basedOn w:val="9"/>
    <w:qFormat/>
    <w:uiPriority w:val="0"/>
  </w:style>
  <w:style w:type="character" w:customStyle="1" w:styleId="13">
    <w:name w:val="apple-style-span"/>
    <w:basedOn w:val="9"/>
    <w:qFormat/>
    <w:uiPriority w:val="0"/>
  </w:style>
  <w:style w:type="character" w:customStyle="1" w:styleId="14">
    <w:name w:val="页眉 字符"/>
    <w:link w:val="5"/>
    <w:qFormat/>
    <w:uiPriority w:val="0"/>
    <w:rPr>
      <w:kern w:val="2"/>
      <w:sz w:val="18"/>
      <w:szCs w:val="18"/>
    </w:rPr>
  </w:style>
  <w:style w:type="character" w:customStyle="1" w:styleId="15">
    <w:name w:val="页脚 字符"/>
    <w:link w:val="4"/>
    <w:qFormat/>
    <w:uiPriority w:val="0"/>
    <w:rPr>
      <w:kern w:val="2"/>
      <w:sz w:val="18"/>
      <w:szCs w:val="18"/>
    </w:rPr>
  </w:style>
  <w:style w:type="character" w:customStyle="1" w:styleId="16">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1634</Words>
  <Characters>1650</Characters>
  <Lines>12</Lines>
  <Paragraphs>3</Paragraphs>
  <TotalTime>11</TotalTime>
  <ScaleCrop>false</ScaleCrop>
  <LinksUpToDate>false</LinksUpToDate>
  <CharactersWithSpaces>1717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2024-01-15T03:10:00Z</dcterms:created>
  <dc:creator>微软用户</dc:creator>
  <cp:lastModifiedBy>Administrator</cp:lastModifiedBy>
  <cp:lastPrinted>2024-04-02T09:25:00Z</cp:lastPrinted>
  <dcterms:modified xsi:type="dcterms:W3CDTF">2025-07-28T07:24:35Z</dcterms:modified>
  <dc:title>关于准备2010年国家留学基金资助出国留学申请材料的说明(学生类申请人用)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D7505972EAA54DA49D8FF69936EC92CE_12</vt:lpwstr>
  </property>
  <property fmtid="{D5CDD505-2E9C-101B-9397-08002B2CF9AE}" pid="4" name="KSOTemplateDocerSaveRecord">
    <vt:lpwstr>eyJoZGlkIjoiYTJmOWY3NzI0ZDRjYzFkMjIwYzFlOWJjNWQ5ODQ3OGUifQ==</vt:lpwstr>
  </property>
</Properties>
</file>