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7D" w:rsidRDefault="0077737D" w:rsidP="0077737D">
      <w:pPr>
        <w:pStyle w:val="1"/>
        <w:spacing w:line="580" w:lineRule="exact"/>
        <w:ind w:firstLineChars="0" w:firstLine="0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>1</w:t>
      </w:r>
    </w:p>
    <w:p w:rsidR="0077737D" w:rsidRDefault="0077737D" w:rsidP="0077737D">
      <w:pPr>
        <w:spacing w:line="580" w:lineRule="exact"/>
        <w:jc w:val="center"/>
        <w:rPr>
          <w:rFonts w:eastAsia="方正小标宋简体"/>
          <w:bCs/>
          <w:color w:val="000000"/>
          <w:kern w:val="44"/>
          <w:sz w:val="44"/>
          <w:szCs w:val="44"/>
        </w:rPr>
      </w:pPr>
    </w:p>
    <w:p w:rsidR="0077737D" w:rsidRDefault="0077737D" w:rsidP="0077737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  <w:t>2022年度浙江省科学技术奖</w:t>
      </w:r>
    </w:p>
    <w:p w:rsidR="0077737D" w:rsidRDefault="0077737D" w:rsidP="0077737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  <w:t>评审工作安排</w:t>
      </w:r>
    </w:p>
    <w:p w:rsidR="0077737D" w:rsidRDefault="0077737D" w:rsidP="0077737D">
      <w:pPr>
        <w:spacing w:line="400" w:lineRule="exact"/>
        <w:jc w:val="center"/>
        <w:rPr>
          <w:rFonts w:eastAsia="方正小标宋简体"/>
          <w:bCs/>
          <w:color w:val="000000"/>
          <w:kern w:val="44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175"/>
      </w:tblGrid>
      <w:tr w:rsidR="0077737D" w:rsidTr="00172558">
        <w:trPr>
          <w:trHeight w:val="141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工作安排</w:t>
            </w:r>
          </w:p>
        </w:tc>
      </w:tr>
      <w:tr w:rsidR="0077737D" w:rsidTr="00172558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12</w:t>
            </w:r>
            <w:r>
              <w:rPr>
                <w:color w:val="000000"/>
                <w:sz w:val="32"/>
                <w:szCs w:val="32"/>
              </w:rPr>
              <w:t>月</w:t>
            </w:r>
            <w:r>
              <w:rPr>
                <w:color w:val="000000"/>
                <w:sz w:val="32"/>
                <w:szCs w:val="32"/>
              </w:rPr>
              <w:t>-</w:t>
            </w:r>
          </w:p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z w:val="32"/>
                <w:szCs w:val="32"/>
              </w:rPr>
              <w:t>2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提名准备</w:t>
            </w:r>
          </w:p>
        </w:tc>
      </w:tr>
      <w:tr w:rsidR="0077737D" w:rsidTr="00172558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z w:val="32"/>
                <w:szCs w:val="32"/>
              </w:rPr>
              <w:t>3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正式提名</w:t>
            </w:r>
          </w:p>
        </w:tc>
      </w:tr>
      <w:tr w:rsidR="0077737D" w:rsidTr="00172558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z w:val="32"/>
                <w:szCs w:val="32"/>
              </w:rPr>
              <w:t>4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形式审查</w:t>
            </w:r>
          </w:p>
        </w:tc>
      </w:tr>
      <w:tr w:rsidR="0077737D" w:rsidTr="00172558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z w:val="32"/>
                <w:szCs w:val="32"/>
              </w:rPr>
              <w:t>4-5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行业评审</w:t>
            </w:r>
          </w:p>
        </w:tc>
      </w:tr>
      <w:tr w:rsidR="0077737D" w:rsidTr="00172558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line="240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5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37D" w:rsidRDefault="0077737D" w:rsidP="00172558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综合评审</w:t>
            </w:r>
          </w:p>
        </w:tc>
      </w:tr>
    </w:tbl>
    <w:p w:rsidR="0077737D" w:rsidRDefault="0077737D" w:rsidP="0077737D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5E5B9E" w:rsidRPr="0077737D" w:rsidRDefault="0077737D" w:rsidP="006D18AA">
      <w:pPr>
        <w:spacing w:line="560" w:lineRule="exact"/>
      </w:pPr>
      <w:r>
        <w:rPr>
          <w:rFonts w:eastAsia="仿宋_GB2312"/>
          <w:color w:val="000000"/>
          <w:sz w:val="32"/>
          <w:szCs w:val="32"/>
        </w:rPr>
        <w:t>注：以上为计划安排，根据有关要求和实际情况适时调整。</w:t>
      </w:r>
      <w:bookmarkStart w:id="0" w:name="_GoBack"/>
      <w:bookmarkEnd w:id="0"/>
    </w:p>
    <w:sectPr w:rsidR="005E5B9E" w:rsidRPr="00777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53" w:rsidRDefault="00ED7853" w:rsidP="006D18AA">
      <w:r>
        <w:separator/>
      </w:r>
    </w:p>
  </w:endnote>
  <w:endnote w:type="continuationSeparator" w:id="0">
    <w:p w:rsidR="00ED7853" w:rsidRDefault="00ED7853" w:rsidP="006D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53" w:rsidRDefault="00ED7853" w:rsidP="006D18AA">
      <w:r>
        <w:separator/>
      </w:r>
    </w:p>
  </w:footnote>
  <w:footnote w:type="continuationSeparator" w:id="0">
    <w:p w:rsidR="00ED7853" w:rsidRDefault="00ED7853" w:rsidP="006D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7D"/>
    <w:rsid w:val="005E5B9E"/>
    <w:rsid w:val="006D18AA"/>
    <w:rsid w:val="0077737D"/>
    <w:rsid w:val="00E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77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样式1"/>
    <w:basedOn w:val="a"/>
    <w:qFormat/>
    <w:rsid w:val="0077737D"/>
    <w:pPr>
      <w:snapToGrid w:val="0"/>
      <w:spacing w:line="600" w:lineRule="exact"/>
      <w:ind w:firstLineChars="200" w:firstLine="200"/>
    </w:pPr>
    <w:rPr>
      <w:rFonts w:eastAsia="方正仿宋简体"/>
      <w:bCs/>
      <w:kern w:val="0"/>
      <w:sz w:val="32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77737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7737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6D1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6D18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1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6D18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77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样式1"/>
    <w:basedOn w:val="a"/>
    <w:qFormat/>
    <w:rsid w:val="0077737D"/>
    <w:pPr>
      <w:snapToGrid w:val="0"/>
      <w:spacing w:line="600" w:lineRule="exact"/>
      <w:ind w:firstLineChars="200" w:firstLine="200"/>
    </w:pPr>
    <w:rPr>
      <w:rFonts w:eastAsia="方正仿宋简体"/>
      <w:bCs/>
      <w:kern w:val="0"/>
      <w:sz w:val="32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77737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7737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6D1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6D18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1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6D18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DC90-3FCF-417B-8A2B-542495D6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Anonymous</cp:lastModifiedBy>
  <cp:revision>2</cp:revision>
  <dcterms:created xsi:type="dcterms:W3CDTF">2023-03-01T09:34:00Z</dcterms:created>
  <dcterms:modified xsi:type="dcterms:W3CDTF">2023-03-02T06:57:00Z</dcterms:modified>
</cp:coreProperties>
</file>