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560" w:lineRule="exact"/>
        <w:rPr>
          <w:rFonts w:ascii="Times New Roman" w:hAnsi="Times New Roman" w:eastAsia="仿宋_GB2312"/>
          <w:sz w:val="32"/>
          <w:szCs w:val="44"/>
        </w:rPr>
      </w:pPr>
      <w:r>
        <w:rPr>
          <w:rFonts w:ascii="Times New Roman" w:hAnsi="Times New Roman" w:eastAsia="黑体" w:cs="Times New Roman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44"/>
        </w:rPr>
        <w:t>2</w:t>
      </w:r>
    </w:p>
    <w:p>
      <w:pPr>
        <w:spacing w:before="101" w:line="560" w:lineRule="exact"/>
        <w:rPr>
          <w:rFonts w:ascii="Times New Roman" w:hAnsi="Times New Roman" w:eastAsia="黑体" w:cs="Times New Roman"/>
          <w:spacing w:val="-5"/>
          <w:sz w:val="32"/>
          <w:szCs w:val="32"/>
        </w:rPr>
      </w:pPr>
    </w:p>
    <w:p>
      <w:pPr>
        <w:spacing w:before="101" w:line="560" w:lineRule="exact"/>
        <w:rPr>
          <w:rFonts w:ascii="Times New Roman" w:hAnsi="Times New Roman" w:eastAsia="黑体" w:cs="Times New Roman"/>
          <w:spacing w:val="-5"/>
          <w:sz w:val="32"/>
          <w:szCs w:val="32"/>
        </w:rPr>
      </w:pPr>
    </w:p>
    <w:p>
      <w:pPr>
        <w:spacing w:before="101"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53" w:line="560" w:lineRule="exact"/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ascii="Times New Roman" w:hAnsi="Times New Roman" w:eastAsia="黑体" w:cs="Times New Roman"/>
          <w:spacing w:val="3"/>
          <w:sz w:val="52"/>
          <w:szCs w:val="52"/>
        </w:rPr>
        <w:t>国际合作联合实验室立项申报书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7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800" w:lineRule="exact"/>
        <w:ind w:firstLine="180" w:firstLineChars="50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实验室名称：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   </w:t>
      </w:r>
      <w:r>
        <w:rPr>
          <w:rFonts w:ascii="Times New Roman" w:hAnsi="Times New Roman" w:eastAsia="黑体" w:cs="Times New Roman"/>
          <w:sz w:val="36"/>
          <w:szCs w:val="36"/>
        </w:rPr>
        <w:t xml:space="preserve"> </w:t>
      </w:r>
    </w:p>
    <w:p>
      <w:pPr>
        <w:spacing w:line="800" w:lineRule="exact"/>
        <w:ind w:firstLine="180" w:firstLineChars="5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联系人：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       </w:t>
      </w:r>
    </w:p>
    <w:p>
      <w:pPr>
        <w:spacing w:line="800" w:lineRule="exact"/>
        <w:ind w:firstLine="180" w:firstLineChars="5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联系电话：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     </w:t>
      </w:r>
    </w:p>
    <w:p>
      <w:pPr>
        <w:spacing w:line="800" w:lineRule="exact"/>
        <w:ind w:firstLine="180" w:firstLineChars="5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电子邮箱：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     </w:t>
      </w:r>
    </w:p>
    <w:p>
      <w:pPr>
        <w:spacing w:line="800" w:lineRule="exact"/>
        <w:ind w:firstLine="180" w:firstLineChars="5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依托单位(公章):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</w:t>
      </w:r>
    </w:p>
    <w:p>
      <w:pPr>
        <w:spacing w:line="800" w:lineRule="exact"/>
        <w:ind w:firstLine="180" w:firstLineChars="50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6"/>
          <w:szCs w:val="36"/>
        </w:rPr>
        <w:t>主管单位(公章):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</w:t>
      </w:r>
    </w:p>
    <w:p>
      <w:pPr>
        <w:spacing w:line="800" w:lineRule="exac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 xml:space="preserve">                       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教育部科学技术与信息化司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二</w:t>
      </w:r>
      <w:r>
        <w:rPr>
          <w:rFonts w:ascii="黑体" w:hAnsi="黑体" w:eastAsia="黑体" w:cs="Times New Roman"/>
          <w:sz w:val="36"/>
          <w:szCs w:val="36"/>
        </w:rPr>
        <w:t>○</w:t>
      </w:r>
      <w:r>
        <w:rPr>
          <w:rFonts w:ascii="Times New Roman" w:hAnsi="Times New Roman" w:eastAsia="黑体" w:cs="Times New Roman"/>
          <w:sz w:val="36"/>
          <w:szCs w:val="36"/>
        </w:rPr>
        <w:t>二二年制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6" w:type="first"/>
          <w:footerReference r:id="rId5" w:type="default"/>
          <w:pgSz w:w="11900" w:h="16820"/>
          <w:pgMar w:top="1928" w:right="1531" w:bottom="1928" w:left="1531" w:header="850" w:footer="1417" w:gutter="0"/>
          <w:pgNumType w:fmt="numberInDash"/>
          <w:cols w:space="0" w:num="1"/>
          <w:titlePg/>
          <w:docGrid w:linePitch="286" w:charSpace="0"/>
        </w:sectPr>
      </w:pPr>
    </w:p>
    <w:p>
      <w:pPr>
        <w:spacing w:before="137" w:line="560" w:lineRule="exact"/>
        <w:ind w:left="3536"/>
        <w:rPr>
          <w:rFonts w:ascii="Times New Roman" w:hAnsi="Times New Roman" w:eastAsia="仿宋_GB2312" w:cs="Times New Roman"/>
          <w:b/>
          <w:bCs/>
          <w:spacing w:val="-4"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pacing w:val="-4"/>
          <w:sz w:val="44"/>
          <w:szCs w:val="44"/>
        </w:rPr>
        <w:t>填表说明</w:t>
      </w:r>
    </w:p>
    <w:p>
      <w:pPr>
        <w:spacing w:before="137" w:line="560" w:lineRule="exact"/>
        <w:ind w:left="3536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before="91" w:line="560" w:lineRule="exact"/>
        <w:ind w:firstLine="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1"/>
          <w:sz w:val="32"/>
          <w:szCs w:val="32"/>
        </w:rPr>
        <w:t>一、凡符合《国际合作联合实验室立项建设与</w:t>
      </w:r>
      <w:r>
        <w:rPr>
          <w:rFonts w:ascii="Times New Roman" w:hAnsi="Times New Roman" w:eastAsia="仿宋_GB2312" w:cs="Times New Roman"/>
          <w:sz w:val="32"/>
          <w:szCs w:val="32"/>
        </w:rPr>
        <w:t>验收标准》规定、达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到建设立项标准的高等学校均可提出申请。编制申报材料前，</w:t>
      </w:r>
      <w:r>
        <w:rPr>
          <w:rFonts w:ascii="Times New Roman" w:hAnsi="Times New Roman" w:eastAsia="仿宋_GB2312" w:cs="Times New Roman"/>
          <w:sz w:val="32"/>
          <w:szCs w:val="32"/>
        </w:rPr>
        <w:t>请仔细阅</w:t>
      </w:r>
      <w:r>
        <w:rPr>
          <w:rFonts w:ascii="Times New Roman" w:hAnsi="Times New Roman" w:eastAsia="仿宋_GB2312" w:cs="Times New Roman"/>
          <w:spacing w:val="-7"/>
          <w:sz w:val="32"/>
          <w:szCs w:val="32"/>
        </w:rPr>
        <w:t>读《国际合作联合实验室计划》《国际合作联合实验室立项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建设与验收标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准》等相关政策文件以及认定申报通知等有关文件。</w:t>
      </w:r>
    </w:p>
    <w:p>
      <w:pPr>
        <w:spacing w:before="178" w:line="560" w:lineRule="exact"/>
        <w:ind w:right="22" w:firstLine="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二、中方单位依托平台指国家实验室、国家重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大科技基础设施、国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家重点实验室、国家工程(技术)研究中心；教育部重</w:t>
      </w:r>
      <w:r>
        <w:rPr>
          <w:rFonts w:ascii="Times New Roman" w:hAnsi="Times New Roman" w:eastAsia="仿宋_GB2312" w:cs="Times New Roman"/>
          <w:spacing w:val="9"/>
          <w:sz w:val="32"/>
          <w:szCs w:val="32"/>
        </w:rPr>
        <w:t>点实验室、教育</w:t>
      </w:r>
      <w:r>
        <w:rPr>
          <w:rFonts w:ascii="Times New Roman" w:hAnsi="Times New Roman" w:eastAsia="仿宋_GB2312" w:cs="Times New Roman"/>
          <w:spacing w:val="1"/>
          <w:sz w:val="32"/>
          <w:szCs w:val="32"/>
        </w:rPr>
        <w:t>部工程研究中心；优秀类省部级重点实验室；</w:t>
      </w:r>
      <w:r>
        <w:rPr>
          <w:rFonts w:ascii="Times New Roman" w:hAnsi="Times New Roman" w:eastAsia="仿宋_GB2312" w:cs="Times New Roman"/>
          <w:sz w:val="32"/>
          <w:szCs w:val="32"/>
        </w:rPr>
        <w:t>高水平新型科研机构，如国际科学家实验室等。外方单位依托是指已同中方签署协议的国家实验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室、国家级科学中心；校级或相当于校级的实验室/研究中心。</w:t>
      </w:r>
    </w:p>
    <w:p>
      <w:pPr>
        <w:spacing w:before="180" w:line="560" w:lineRule="exact"/>
        <w:ind w:firstLine="58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4"/>
          <w:sz w:val="32"/>
          <w:szCs w:val="32"/>
        </w:rPr>
        <w:t>三、表内栏目不得空缺，如果没有某项栏目内容，请填“无”。</w:t>
      </w:r>
    </w:p>
    <w:p>
      <w:pPr>
        <w:spacing w:before="180" w:line="560" w:lineRule="exact"/>
        <w:ind w:firstLine="61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四、申报材料编制要严肃认真、实事求是、内容翔实、文字精炼</w:t>
      </w:r>
      <w:r>
        <w:rPr>
          <w:rFonts w:ascii="Times New Roman" w:hAnsi="Times New Roman" w:eastAsia="仿宋_GB2312" w:cs="Times New Roman"/>
          <w:spacing w:val="-7"/>
          <w:sz w:val="32"/>
          <w:szCs w:val="32"/>
        </w:rPr>
        <w:t>。</w:t>
      </w:r>
    </w:p>
    <w:p>
      <w:pPr>
        <w:spacing w:before="180"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position w:val="17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position w:val="17"/>
          <w:sz w:val="32"/>
          <w:szCs w:val="32"/>
        </w:rPr>
        <w:t>五、</w:t>
      </w:r>
      <w:r>
        <w:rPr>
          <w:rFonts w:ascii="Times New Roman" w:hAnsi="Times New Roman" w:eastAsia="仿宋_GB2312" w:cs="Times New Roman"/>
          <w:spacing w:val="-80"/>
          <w:position w:val="17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-2"/>
          <w:position w:val="17"/>
          <w:sz w:val="32"/>
          <w:szCs w:val="32"/>
        </w:rPr>
        <w:t>本申报书打印一式一份，随单位正式推荐函一同报送教育部科学技术与信息化司。</w:t>
      </w:r>
    </w:p>
    <w:p>
      <w:pPr>
        <w:spacing w:before="117" w:line="219" w:lineRule="auto"/>
        <w:jc w:val="center"/>
        <w:rPr>
          <w:rFonts w:ascii="Times New Roman" w:hAnsi="Times New Roman" w:eastAsia="仿宋_GB2312" w:cs="Times New Roman"/>
          <w:spacing w:val="-2"/>
          <w:position w:val="17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position w:val="17"/>
          <w:sz w:val="32"/>
          <w:szCs w:val="32"/>
        </w:rPr>
        <w:br w:type="page"/>
      </w:r>
    </w:p>
    <w:p>
      <w:pPr>
        <w:spacing w:before="117" w:line="219" w:lineRule="auto"/>
        <w:jc w:val="center"/>
        <w:rPr>
          <w:rFonts w:ascii="仿宋_GB2312" w:hAnsi="宋体" w:eastAsia="仿宋_GB2312" w:cs="宋体"/>
          <w:b/>
          <w:bCs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spacing w:val="-7"/>
          <w:sz w:val="36"/>
          <w:szCs w:val="36"/>
        </w:rPr>
        <w:t>基本信息表</w:t>
      </w:r>
    </w:p>
    <w:p>
      <w:pPr>
        <w:spacing w:line="230" w:lineRule="exact"/>
        <w:rPr>
          <w:rFonts w:ascii="仿宋_GB2312" w:eastAsia="仿宋_GB2312"/>
          <w:b/>
          <w:bCs/>
        </w:rPr>
      </w:pPr>
    </w:p>
    <w:tbl>
      <w:tblPr>
        <w:tblStyle w:val="5"/>
        <w:tblW w:w="9720" w:type="dxa"/>
        <w:tblInd w:w="-4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58"/>
        <w:gridCol w:w="229"/>
        <w:gridCol w:w="719"/>
        <w:gridCol w:w="1498"/>
        <w:gridCol w:w="1439"/>
        <w:gridCol w:w="130"/>
        <w:gridCol w:w="160"/>
        <w:gridCol w:w="1259"/>
        <w:gridCol w:w="146"/>
        <w:gridCol w:w="29"/>
        <w:gridCol w:w="308"/>
        <w:gridCol w:w="939"/>
        <w:gridCol w:w="639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17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实验室名称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17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实验室类型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ind w:left="240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口依托平台建设 口依托海外引进团队建设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63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中方单 位及依 托平台</w:t>
            </w:r>
          </w:p>
        </w:tc>
        <w:tc>
          <w:tcPr>
            <w:tcW w:w="758" w:type="dxa"/>
          </w:tcPr>
          <w:p>
            <w:pPr>
              <w:spacing w:line="24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单位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 名称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依托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平台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63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外方单 位及依 托平台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单位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名称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依托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平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台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3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ind w:left="24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3"/>
                <w:kern w:val="0"/>
                <w:position w:val="6"/>
                <w:sz w:val="20"/>
                <w:szCs w:val="20"/>
              </w:rPr>
              <w:t>协议</w:t>
            </w:r>
          </w:p>
          <w:p>
            <w:pPr>
              <w:spacing w:line="240" w:lineRule="exact"/>
              <w:ind w:left="24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</w:rPr>
              <w:t>情况</w:t>
            </w:r>
          </w:p>
        </w:tc>
        <w:tc>
          <w:tcPr>
            <w:tcW w:w="987" w:type="dxa"/>
            <w:gridSpan w:val="2"/>
          </w:tcPr>
          <w:p>
            <w:pPr>
              <w:spacing w:line="240" w:lineRule="exact"/>
              <w:ind w:left="61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协议名称</w:t>
            </w:r>
          </w:p>
        </w:tc>
        <w:tc>
          <w:tcPr>
            <w:tcW w:w="3946" w:type="dxa"/>
            <w:gridSpan w:val="5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>
            <w:pPr>
              <w:spacing w:line="240" w:lineRule="exact"/>
              <w:ind w:left="27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</w:rPr>
              <w:t>签署时间</w:t>
            </w:r>
          </w:p>
        </w:tc>
        <w:tc>
          <w:tcPr>
            <w:tcW w:w="2719" w:type="dxa"/>
            <w:gridSpan w:val="5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>
            <w:pPr>
              <w:spacing w:line="240" w:lineRule="exact"/>
              <w:ind w:left="61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签署内容</w:t>
            </w:r>
          </w:p>
        </w:tc>
        <w:tc>
          <w:tcPr>
            <w:tcW w:w="8070" w:type="dxa"/>
            <w:gridSpan w:val="1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3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24"/>
              <w:jc w:val="center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9"/>
                <w:kern w:val="0"/>
                <w:sz w:val="20"/>
                <w:szCs w:val="20"/>
              </w:rPr>
              <w:t>实验室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</w:rPr>
              <w:t>主任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ind w:left="161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</w:rPr>
              <w:t>中方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2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3"/>
                <w:kern w:val="0"/>
                <w:sz w:val="20"/>
                <w:szCs w:val="20"/>
              </w:rPr>
              <w:t>姓名</w:t>
            </w:r>
          </w:p>
        </w:tc>
        <w:tc>
          <w:tcPr>
            <w:tcW w:w="1498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>
            <w:pPr>
              <w:spacing w:line="240" w:lineRule="exact"/>
              <w:ind w:left="43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5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gridSpan w:val="4"/>
          </w:tcPr>
          <w:p>
            <w:pPr>
              <w:spacing w:line="240" w:lineRule="exact"/>
              <w:ind w:left="47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804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27" w:type="dxa"/>
            <w:gridSpan w:val="4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>
            <w:pPr>
              <w:spacing w:line="240" w:lineRule="exact"/>
              <w:ind w:left="27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19" w:type="dxa"/>
            <w:gridSpan w:val="5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bottom w:val="nil"/>
            </w:tcBorders>
          </w:tcPr>
          <w:p>
            <w:pPr>
              <w:spacing w:line="240" w:lineRule="exact"/>
              <w:ind w:left="161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</w:rPr>
              <w:t>外方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24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3"/>
                <w:kern w:val="0"/>
                <w:sz w:val="20"/>
                <w:szCs w:val="20"/>
              </w:rPr>
              <w:t>姓名</w:t>
            </w:r>
          </w:p>
        </w:tc>
        <w:tc>
          <w:tcPr>
            <w:tcW w:w="1498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>
            <w:pPr>
              <w:spacing w:line="240" w:lineRule="exact"/>
              <w:ind w:left="43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5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gridSpan w:val="4"/>
          </w:tcPr>
          <w:p>
            <w:pPr>
              <w:spacing w:line="240" w:lineRule="exact"/>
              <w:ind w:left="47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804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3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27" w:type="dxa"/>
            <w:gridSpan w:val="4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>
            <w:pPr>
              <w:spacing w:line="240" w:lineRule="exact"/>
              <w:ind w:left="27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19" w:type="dxa"/>
            <w:gridSpan w:val="5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17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</w:rPr>
              <w:t>实验室资源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47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面积</w:t>
            </w:r>
          </w:p>
        </w:tc>
        <w:tc>
          <w:tcPr>
            <w:tcW w:w="1498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9" w:type="dxa"/>
            <w:gridSpan w:val="3"/>
          </w:tcPr>
          <w:p>
            <w:pPr>
              <w:spacing w:line="240" w:lineRule="exact"/>
              <w:ind w:left="22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仪器设备总值</w:t>
            </w:r>
          </w:p>
        </w:tc>
        <w:tc>
          <w:tcPr>
            <w:tcW w:w="1742" w:type="dxa"/>
            <w:gridSpan w:val="4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>
            <w:pPr>
              <w:spacing w:line="240" w:lineRule="exact"/>
              <w:ind w:left="15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专项资金投入</w:t>
            </w:r>
          </w:p>
          <w:p>
            <w:pPr>
              <w:spacing w:line="240" w:lineRule="exact"/>
              <w:ind w:left="467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8"/>
                <w:kern w:val="0"/>
                <w:sz w:val="20"/>
                <w:szCs w:val="20"/>
              </w:rPr>
              <w:t>(万元)</w:t>
            </w:r>
          </w:p>
        </w:tc>
        <w:tc>
          <w:tcPr>
            <w:tcW w:w="804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7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国际合作项目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项目总数</w:t>
            </w:r>
          </w:p>
        </w:tc>
        <w:tc>
          <w:tcPr>
            <w:tcW w:w="2937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</w:tcPr>
          <w:p>
            <w:pPr>
              <w:spacing w:line="240" w:lineRule="exact"/>
              <w:ind w:left="16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</w:rPr>
              <w:t>经费总额(万元)</w:t>
            </w:r>
          </w:p>
        </w:tc>
        <w:tc>
          <w:tcPr>
            <w:tcW w:w="2719" w:type="dxa"/>
            <w:gridSpan w:val="5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ind w:left="285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>学术团队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</w:rPr>
              <w:t>国内固定</w:t>
            </w:r>
          </w:p>
          <w:p>
            <w:pPr>
              <w:spacing w:line="240" w:lineRule="exact"/>
              <w:ind w:left="3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</w:rPr>
              <w:t>研究人员</w:t>
            </w:r>
          </w:p>
          <w:p>
            <w:pPr>
              <w:spacing w:line="240" w:lineRule="exact"/>
              <w:ind w:left="2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</w:rPr>
              <w:t>数量</w:t>
            </w:r>
          </w:p>
        </w:tc>
        <w:tc>
          <w:tcPr>
            <w:tcW w:w="2937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</w:rPr>
              <w:t>外籍全职人员数量及比例</w:t>
            </w:r>
          </w:p>
        </w:tc>
        <w:tc>
          <w:tcPr>
            <w:tcW w:w="29" w:type="dxa"/>
            <w:tcBorders>
              <w:left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0" w:type="dxa"/>
            <w:gridSpan w:val="4"/>
            <w:tcBorders>
              <w:left w:val="nil"/>
            </w:tcBorders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385" w:right="170" w:hanging="210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</w:rPr>
              <w:t>创新成果和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</w:rPr>
              <w:t>影响力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年联合发</w:t>
            </w:r>
          </w:p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</w:rPr>
              <w:t>表文章比</w:t>
            </w:r>
          </w:p>
          <w:p>
            <w:pPr>
              <w:spacing w:line="240" w:lineRule="exact"/>
              <w:ind w:left="3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1498" w:type="dxa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>
            <w:pPr>
              <w:spacing w:line="240" w:lineRule="exact"/>
              <w:ind w:left="374" w:right="23" w:hanging="299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主办或承办国际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会议数量</w:t>
            </w:r>
          </w:p>
        </w:tc>
        <w:tc>
          <w:tcPr>
            <w:tcW w:w="1419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gridSpan w:val="4"/>
          </w:tcPr>
          <w:p>
            <w:pPr>
              <w:spacing w:line="240" w:lineRule="exact"/>
              <w:ind w:left="87" w:right="51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</w:rPr>
              <w:t>实验室成员做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大会报告数量</w:t>
            </w:r>
          </w:p>
        </w:tc>
        <w:tc>
          <w:tcPr>
            <w:tcW w:w="1443" w:type="dxa"/>
            <w:gridSpan w:val="2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385" w:right="270" w:hanging="100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</w:rPr>
              <w:t>管理咨询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委员会</w:t>
            </w:r>
          </w:p>
        </w:tc>
        <w:tc>
          <w:tcPr>
            <w:tcW w:w="948" w:type="dxa"/>
            <w:gridSpan w:val="2"/>
          </w:tcPr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</w:rPr>
              <w:t>专家咨询</w:t>
            </w:r>
          </w:p>
          <w:p>
            <w:pPr>
              <w:spacing w:line="240" w:lineRule="exact"/>
              <w:ind w:left="5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委员会人</w:t>
            </w:r>
          </w:p>
          <w:p>
            <w:pPr>
              <w:spacing w:line="240" w:lineRule="exact"/>
              <w:ind w:left="361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3227" w:type="dxa"/>
            <w:gridSpan w:val="4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>
            <w:pPr>
              <w:spacing w:line="240" w:lineRule="exact"/>
              <w:ind w:left="483" w:hanging="477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16"/>
                <w:kern w:val="0"/>
                <w:sz w:val="20"/>
                <w:szCs w:val="20"/>
              </w:rPr>
              <w:t>外籍科学家人数及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7"/>
                <w:kern w:val="0"/>
                <w:sz w:val="20"/>
                <w:szCs w:val="20"/>
              </w:rPr>
              <w:t>比例</w:t>
            </w:r>
          </w:p>
        </w:tc>
        <w:tc>
          <w:tcPr>
            <w:tcW w:w="2719" w:type="dxa"/>
            <w:gridSpan w:val="5"/>
          </w:tcPr>
          <w:p>
            <w:pPr>
              <w:spacing w:line="240" w:lineRule="exact"/>
              <w:rPr>
                <w:rFonts w:ascii="仿宋_GB2312" w:hAnsi="Arial" w:eastAsia="仿宋_GB2312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384" w:right="88" w:hanging="309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建设意义及发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</w:rPr>
              <w:t>展目标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ind w:left="19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</w:rPr>
              <w:t>(限500字内)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284" w:right="86" w:hanging="209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培育过程及代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表性成果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ind w:left="19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</w:rPr>
              <w:t>(限800字内)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21" w:type="dxa"/>
            <w:gridSpan w:val="2"/>
          </w:tcPr>
          <w:p>
            <w:pPr>
              <w:spacing w:line="240" w:lineRule="exact"/>
              <w:ind w:left="75" w:right="68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</w:rPr>
              <w:t>未来三年建设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</w:rPr>
              <w:t>规划、预期成效、考核指标</w:t>
            </w:r>
          </w:p>
        </w:tc>
        <w:tc>
          <w:tcPr>
            <w:tcW w:w="8299" w:type="dxa"/>
            <w:gridSpan w:val="13"/>
          </w:tcPr>
          <w:p>
            <w:pPr>
              <w:spacing w:line="240" w:lineRule="exact"/>
              <w:ind w:left="192"/>
              <w:rPr>
                <w:rFonts w:ascii="仿宋_GB2312" w:hAnsi="宋体" w:eastAsia="仿宋_GB2312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</w:rPr>
              <w:t>(限800字内)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一、联合实验室建设目的和意义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1.1 需求分析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1.2 主要研究方向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1.3 国内外研究进展与发展趋势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1.4 建设目标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二、联合实验室建设基本情况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2.1 组建方式与培育过程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2.2 组建基础与实力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2.3 国内外实验室依托情况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2.4 合作协议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2.5 实验室建设模式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三、联合实验室建设实施情况与成效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3.1 联合实验室基本建设保障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重点说明在建筑空间环境、仪器设备、网络图书资源以及依托单位专项资金投入情况。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3.2 学科建设与人才培养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重点说明支撑优势特色学科，提高学科水平和国际学术影响力，引领支撑国家和区域重大战略需求。支撑创新人才培养模式改革，加强国际化课程体系建设，联合培养本科生、研究生等。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3.3 科学研究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重点说明组织承担和参与的国际合作项目，联合开展的主要研究内容。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3.4 团队建设与人才队伍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重点说明国际化团队建设模式，引进战略科学家、领军人才和青年拔尖人才的集聚，访问学者和博士后队伍建设情况，团队和人才聘用、考核、奖励办法等。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3.5 创新成果与国际影响力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重点说明合作研究取得的标志性和原创性成果国内外学术影响力，主办承办国际学术会议、国际学术组织任职等。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四、联合实验室管理与运行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4.1 管理机构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4.2 咨询机构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4.3 制度建设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重点说明条件保障机制改革，人员聘用制度改革，人才培养机制改革，评价和激励机制改革等。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4.4 开放与运行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重点说明开放基金、种子基金，访问学者制度，科学普及，日常运行管理及对社会开放等。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4.5 人文交流与创新文化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五、未来三年建设计划、预期成效和考核指标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围绕建设总体目标和任务，重点说明未来三年在学科建设与人才培养、科学研究与协同创新、团队建设与人才队伍、科研条件与基础设施、国际化氛围与创新文化、管理体制与运行机制等方面的实施计划、预期成效和主要考核指标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六、其他需要说明的问题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七、主管部门意见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7.1 中央部门所属高校上传学校主管部门审核意见(签章)、学校审核意见(签章)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7.2 地方高校上传学校审核意见(签章)、省级教育行政主管部门审核意见(签章)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八、 相关附件和证明材料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8.1 合作协议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8.2 已开展相关机制体制改革的文件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8.3 联合实验室固定人员聘任协议(合同)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8.4 代表性成效及佐证材料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8.5 资源汇聚及佐证材料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8.6 其他相关材料</w:t>
      </w:r>
    </w:p>
    <w:p>
      <w:pPr>
        <w:spacing w:line="440" w:lineRule="exact"/>
        <w:jc w:val="left"/>
        <w:rPr>
          <w:rFonts w:ascii="Times New Roman" w:hAnsi="Times New Roman" w:eastAsia="仿宋_GB2312"/>
          <w:sz w:val="32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GUxNjMwZDM3MGJmOTZmMjRkYWRhMjUzMDg4YzcifQ=="/>
  </w:docVars>
  <w:rsids>
    <w:rsidRoot w:val="2D7E38B9"/>
    <w:rsid w:val="2D7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_0"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2023-01-13T04:41:00Z</dcterms:created>
  <dc:creator>waglin</dc:creator>
  <cp:lastModifiedBy>waglin</cp:lastModifiedBy>
  <dcterms:modified xsi:type="dcterms:W3CDTF">2023-01-13T04:42:19Z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B7F2301F356749B28EB03DE84AF000DE</vt:lpwstr>
  </property>
</Properties>
</file>