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AF" w:rsidRPr="00E61A7A" w:rsidRDefault="00017BAF" w:rsidP="00C16354">
      <w:pPr>
        <w:widowControl/>
        <w:spacing w:line="270" w:lineRule="atLeast"/>
        <w:jc w:val="center"/>
        <w:rPr>
          <w:rFonts w:ascii="华文细黑" w:eastAsia="华文细黑" w:hAnsi="华文细黑" w:cs="宋体"/>
          <w:b/>
          <w:kern w:val="0"/>
          <w:sz w:val="30"/>
          <w:szCs w:val="30"/>
        </w:rPr>
      </w:pPr>
      <w:r w:rsidRPr="00E61A7A">
        <w:rPr>
          <w:rFonts w:ascii="华文细黑" w:eastAsia="华文细黑" w:hAnsi="华文细黑" w:cs="宋体" w:hint="eastAsia"/>
          <w:b/>
          <w:kern w:val="0"/>
          <w:sz w:val="30"/>
          <w:szCs w:val="30"/>
        </w:rPr>
        <w:t>信息工程</w:t>
      </w:r>
      <w:r w:rsidR="00C16354" w:rsidRPr="00E61A7A">
        <w:rPr>
          <w:rFonts w:ascii="华文细黑" w:eastAsia="华文细黑" w:hAnsi="华文细黑" w:cs="宋体" w:hint="eastAsia"/>
          <w:b/>
          <w:kern w:val="0"/>
          <w:sz w:val="30"/>
          <w:szCs w:val="30"/>
        </w:rPr>
        <w:t>学院201</w:t>
      </w:r>
      <w:r w:rsidRPr="00E61A7A">
        <w:rPr>
          <w:rFonts w:ascii="华文细黑" w:eastAsia="华文细黑" w:hAnsi="华文细黑" w:cs="宋体" w:hint="eastAsia"/>
          <w:b/>
          <w:kern w:val="0"/>
          <w:sz w:val="30"/>
          <w:szCs w:val="30"/>
        </w:rPr>
        <w:t>5</w:t>
      </w:r>
      <w:r w:rsidR="00C16354" w:rsidRPr="00E61A7A">
        <w:rPr>
          <w:rFonts w:ascii="华文细黑" w:eastAsia="华文细黑" w:hAnsi="华文细黑" w:cs="宋体" w:hint="eastAsia"/>
          <w:b/>
          <w:kern w:val="0"/>
          <w:sz w:val="30"/>
          <w:szCs w:val="30"/>
        </w:rPr>
        <w:t>级在职人员</w:t>
      </w:r>
    </w:p>
    <w:p w:rsidR="00C16354" w:rsidRPr="00E61A7A" w:rsidRDefault="00C16354" w:rsidP="00C16354">
      <w:pPr>
        <w:widowControl/>
        <w:spacing w:line="270" w:lineRule="atLeast"/>
        <w:jc w:val="center"/>
        <w:rPr>
          <w:rFonts w:ascii="华文细黑" w:eastAsia="华文细黑" w:hAnsi="华文细黑" w:cs="宋体"/>
          <w:b/>
          <w:kern w:val="0"/>
          <w:sz w:val="24"/>
          <w:szCs w:val="24"/>
        </w:rPr>
      </w:pPr>
      <w:r w:rsidRPr="00E61A7A">
        <w:rPr>
          <w:rFonts w:ascii="华文细黑" w:eastAsia="华文细黑" w:hAnsi="华文细黑" w:cs="宋体" w:hint="eastAsia"/>
          <w:b/>
          <w:kern w:val="0"/>
          <w:sz w:val="30"/>
          <w:szCs w:val="30"/>
        </w:rPr>
        <w:t>专业学位硕士复试、调剂、录取工作方案</w:t>
      </w:r>
    </w:p>
    <w:p w:rsidR="00C16354" w:rsidRPr="0057098A" w:rsidRDefault="00C16354" w:rsidP="00C16354">
      <w:pPr>
        <w:widowControl/>
        <w:spacing w:line="375" w:lineRule="atLeast"/>
        <w:jc w:val="left"/>
        <w:rPr>
          <w:rFonts w:ascii="华文细黑" w:eastAsia="华文细黑" w:hAnsi="华文细黑" w:cs="宋体"/>
          <w:b/>
          <w:kern w:val="0"/>
          <w:sz w:val="28"/>
          <w:szCs w:val="28"/>
        </w:rPr>
      </w:pPr>
      <w:r w:rsidRPr="0057098A">
        <w:rPr>
          <w:rFonts w:ascii="华文细黑" w:eastAsia="华文细黑" w:hAnsi="华文细黑" w:cs="Times New Roman"/>
          <w:b/>
          <w:kern w:val="0"/>
          <w:sz w:val="28"/>
          <w:szCs w:val="28"/>
        </w:rPr>
        <w:t> </w:t>
      </w:r>
      <w:r w:rsidRPr="0057098A">
        <w:rPr>
          <w:rFonts w:ascii="华文细黑" w:eastAsia="华文细黑" w:hAnsi="华文细黑" w:cs="宋体" w:hint="eastAsia"/>
          <w:b/>
          <w:kern w:val="0"/>
          <w:sz w:val="28"/>
          <w:szCs w:val="28"/>
        </w:rPr>
        <w:t>一、基本原则</w:t>
      </w:r>
    </w:p>
    <w:p w:rsidR="00C16354" w:rsidRPr="0057098A" w:rsidRDefault="00C16354" w:rsidP="00C16354">
      <w:pPr>
        <w:widowControl/>
        <w:spacing w:line="270" w:lineRule="atLeast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严格遵照有关规章制度，贯彻研究生院有关通知精神，坚持“择优录取、确保质量”的原则，积极</w:t>
      </w:r>
      <w:r w:rsidR="004F335A">
        <w:rPr>
          <w:rFonts w:asciiTheme="minorEastAsia" w:hAnsiTheme="minorEastAsia" w:cs="宋体" w:hint="eastAsia"/>
          <w:kern w:val="0"/>
          <w:sz w:val="24"/>
          <w:szCs w:val="24"/>
        </w:rPr>
        <w:t>稳妥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地做好201</w:t>
      </w:r>
      <w:r w:rsidR="00017BAF" w:rsidRPr="0057098A"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级在职人员专业学位硕士招生工作。</w:t>
      </w:r>
    </w:p>
    <w:p w:rsidR="00C16354" w:rsidRDefault="00C16354" w:rsidP="00C16354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8"/>
          <w:szCs w:val="28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二、复试工作</w:t>
      </w:r>
    </w:p>
    <w:p w:rsidR="0057098A" w:rsidRPr="0057098A" w:rsidRDefault="0057098A" w:rsidP="00C16354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（一）复试分数</w:t>
      </w:r>
    </w:p>
    <w:p w:rsidR="00017BAF" w:rsidRPr="0057098A" w:rsidRDefault="00017BAF" w:rsidP="0057098A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b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对于第一志愿报考我校考生，须满足如下要求之一：</w:t>
      </w:r>
    </w:p>
    <w:p w:rsidR="00017BAF" w:rsidRPr="0057098A" w:rsidRDefault="00017BAF" w:rsidP="0057098A">
      <w:pPr>
        <w:spacing w:afterLines="50" w:after="156"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①获得学士学位的考生：GCT总分大于等于170分，并且英语成绩大于等于30分。</w:t>
      </w:r>
    </w:p>
    <w:p w:rsidR="00017BAF" w:rsidRPr="0057098A" w:rsidRDefault="00017BAF" w:rsidP="0057098A">
      <w:pPr>
        <w:spacing w:afterLines="50" w:after="156"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②未获得学士学位的考生：GCT总分大于等于200分，并且英语成绩大于等于30分。</w:t>
      </w:r>
    </w:p>
    <w:p w:rsidR="00017BAF" w:rsidRPr="0057098A" w:rsidRDefault="00017BAF" w:rsidP="0057098A">
      <w:pPr>
        <w:spacing w:afterLines="50" w:after="156" w:line="276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③GCT总分大于等于212分的，不设英语分数线。</w:t>
      </w:r>
    </w:p>
    <w:p w:rsidR="00294563" w:rsidRDefault="00294563" w:rsidP="003E67CA">
      <w:pPr>
        <w:widowControl/>
        <w:spacing w:line="276" w:lineRule="auto"/>
        <w:ind w:firstLineChars="200" w:firstLine="482"/>
        <w:jc w:val="left"/>
        <w:rPr>
          <w:rFonts w:asciiTheme="minorEastAsia" w:hAnsiTheme="minorEastAsia"/>
          <w:sz w:val="24"/>
          <w:szCs w:val="24"/>
        </w:rPr>
      </w:pPr>
      <w:r w:rsidRPr="003E67CA">
        <w:rPr>
          <w:rFonts w:asciiTheme="minorEastAsia" w:hAnsiTheme="minorEastAsia" w:hint="eastAsia"/>
          <w:b/>
          <w:color w:val="FF0000"/>
          <w:sz w:val="24"/>
          <w:szCs w:val="24"/>
        </w:rPr>
        <w:t>本次复试名单见附件1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017BAF" w:rsidRPr="0057098A" w:rsidRDefault="00017BAF" w:rsidP="0057098A">
      <w:pPr>
        <w:widowControl/>
        <w:spacing w:line="276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根据研究生院规定，当专业类别和领域上线人数超过计划数的120%，不得接受调剂生。鉴于本次</w:t>
      </w:r>
      <w:r w:rsidR="004F335A" w:rsidRPr="0057098A">
        <w:rPr>
          <w:rFonts w:asciiTheme="minorEastAsia" w:hAnsiTheme="minorEastAsia" w:hint="eastAsia"/>
          <w:sz w:val="24"/>
          <w:szCs w:val="24"/>
        </w:rPr>
        <w:t>上线人数</w:t>
      </w:r>
      <w:r w:rsidR="004F335A">
        <w:rPr>
          <w:rFonts w:asciiTheme="minorEastAsia" w:hAnsiTheme="minorEastAsia" w:hint="eastAsia"/>
          <w:sz w:val="24"/>
          <w:szCs w:val="24"/>
        </w:rPr>
        <w:t>已</w:t>
      </w:r>
      <w:r w:rsidR="004F335A" w:rsidRPr="0057098A">
        <w:rPr>
          <w:rFonts w:asciiTheme="minorEastAsia" w:hAnsiTheme="minorEastAsia" w:hint="eastAsia"/>
          <w:sz w:val="24"/>
          <w:szCs w:val="24"/>
        </w:rPr>
        <w:t>超过计划数的120%</w:t>
      </w:r>
      <w:r w:rsidRPr="0057098A">
        <w:rPr>
          <w:rFonts w:asciiTheme="minorEastAsia" w:hAnsiTheme="minorEastAsia" w:hint="eastAsia"/>
          <w:sz w:val="24"/>
          <w:szCs w:val="24"/>
        </w:rPr>
        <w:t>，</w:t>
      </w:r>
      <w:r w:rsidR="004F335A">
        <w:rPr>
          <w:rFonts w:asciiTheme="minorEastAsia" w:hAnsiTheme="minorEastAsia" w:hint="eastAsia"/>
          <w:sz w:val="24"/>
          <w:szCs w:val="24"/>
        </w:rPr>
        <w:t>故</w:t>
      </w:r>
      <w:r w:rsidRPr="0057098A">
        <w:rPr>
          <w:rFonts w:asciiTheme="minorEastAsia" w:hAnsiTheme="minorEastAsia" w:hint="eastAsia"/>
          <w:sz w:val="24"/>
          <w:szCs w:val="24"/>
        </w:rPr>
        <w:t>不予接受调剂生。</w:t>
      </w:r>
    </w:p>
    <w:p w:rsidR="00C16354" w:rsidRPr="0057098A" w:rsidRDefault="00C16354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（二）工作规范</w:t>
      </w:r>
    </w:p>
    <w:p w:rsidR="00C16354" w:rsidRPr="0057098A" w:rsidRDefault="00C16354" w:rsidP="0057098A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1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="00017BAF" w:rsidRPr="0057098A">
        <w:rPr>
          <w:rFonts w:asciiTheme="minorEastAsia" w:hAnsiTheme="minorEastAsia" w:hint="eastAsia"/>
          <w:sz w:val="24"/>
          <w:szCs w:val="24"/>
        </w:rPr>
        <w:t>学院成立了在职人员专业学位硕士招生工作小组，</w:t>
      </w:r>
      <w:r w:rsidR="00FB5FB8">
        <w:rPr>
          <w:rFonts w:asciiTheme="minorEastAsia" w:hAnsiTheme="minorEastAsia" w:hint="eastAsia"/>
          <w:sz w:val="24"/>
          <w:szCs w:val="24"/>
        </w:rPr>
        <w:t>分管</w:t>
      </w:r>
      <w:r w:rsidR="00017BAF" w:rsidRPr="0057098A">
        <w:rPr>
          <w:rFonts w:asciiTheme="minorEastAsia" w:hAnsiTheme="minorEastAsia" w:hint="eastAsia"/>
          <w:sz w:val="24"/>
          <w:szCs w:val="24"/>
        </w:rPr>
        <w:t>研究生</w:t>
      </w:r>
      <w:r w:rsidR="00FB5FB8">
        <w:rPr>
          <w:rFonts w:asciiTheme="minorEastAsia" w:hAnsiTheme="minorEastAsia" w:hint="eastAsia"/>
          <w:sz w:val="24"/>
          <w:szCs w:val="24"/>
        </w:rPr>
        <w:t>工作</w:t>
      </w:r>
      <w:r w:rsidR="00017BAF" w:rsidRPr="0057098A">
        <w:rPr>
          <w:rFonts w:asciiTheme="minorEastAsia" w:hAnsiTheme="minorEastAsia" w:hint="eastAsia"/>
          <w:sz w:val="24"/>
          <w:szCs w:val="24"/>
        </w:rPr>
        <w:t>副院长任组长，各专业学位点负责人和工程硕士主管任副组长，共同</w:t>
      </w:r>
      <w:r w:rsidRPr="0057098A">
        <w:rPr>
          <w:rFonts w:asciiTheme="minorEastAsia" w:hAnsiTheme="minorEastAsia" w:hint="eastAsia"/>
          <w:sz w:val="24"/>
          <w:szCs w:val="24"/>
        </w:rPr>
        <w:t>负责组织制定复试方案、命题，召开复试小组会议</w:t>
      </w:r>
      <w:r w:rsidR="00A77DF9" w:rsidRPr="0057098A">
        <w:rPr>
          <w:rFonts w:asciiTheme="minorEastAsia" w:hAnsiTheme="minorEastAsia" w:hint="eastAsia"/>
          <w:sz w:val="24"/>
          <w:szCs w:val="24"/>
        </w:rPr>
        <w:t xml:space="preserve"> </w:t>
      </w:r>
      <w:r w:rsidRPr="0057098A">
        <w:rPr>
          <w:rFonts w:asciiTheme="minorEastAsia" w:hAnsiTheme="minorEastAsia" w:hint="eastAsia"/>
          <w:sz w:val="24"/>
          <w:szCs w:val="24"/>
        </w:rPr>
        <w:t>、组织面试、指导复试记录、材料保管、上报名单等全部工作。</w:t>
      </w:r>
    </w:p>
    <w:p w:rsidR="00C16354" w:rsidRPr="0057098A" w:rsidRDefault="00C16354" w:rsidP="0057098A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2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hint="eastAsia"/>
          <w:sz w:val="24"/>
          <w:szCs w:val="24"/>
        </w:rPr>
        <w:t>面试小组成员本着客观公正、严谨认真的原则履行职责，严格执行面试程序和面试标准，现场独立评分</w:t>
      </w:r>
      <w:r w:rsidR="00A77DF9" w:rsidRPr="0057098A">
        <w:rPr>
          <w:rFonts w:asciiTheme="minorEastAsia" w:hAnsiTheme="minorEastAsia" w:hint="eastAsia"/>
          <w:sz w:val="24"/>
          <w:szCs w:val="24"/>
        </w:rPr>
        <w:t>，面试过程全程录影，面试记录严格保存</w:t>
      </w:r>
      <w:r w:rsidRPr="0057098A">
        <w:rPr>
          <w:rFonts w:asciiTheme="minorEastAsia" w:hAnsiTheme="minorEastAsia" w:hint="eastAsia"/>
          <w:sz w:val="24"/>
          <w:szCs w:val="24"/>
        </w:rPr>
        <w:t>。</w:t>
      </w:r>
    </w:p>
    <w:p w:rsidR="00017BAF" w:rsidRPr="0057098A" w:rsidRDefault="00017BAF" w:rsidP="0057098A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t>3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hint="eastAsia"/>
          <w:sz w:val="24"/>
          <w:szCs w:val="24"/>
        </w:rPr>
        <w:t>笔试小组成员应严</w:t>
      </w:r>
      <w:r w:rsidR="00AE0DF0" w:rsidRPr="0057098A">
        <w:rPr>
          <w:rFonts w:asciiTheme="minorEastAsia" w:hAnsiTheme="minorEastAsia" w:hint="eastAsia"/>
          <w:sz w:val="24"/>
          <w:szCs w:val="24"/>
        </w:rPr>
        <w:t>格把关专业课程的</w:t>
      </w:r>
      <w:r w:rsidR="0057098A">
        <w:rPr>
          <w:rFonts w:asciiTheme="minorEastAsia" w:hAnsiTheme="minorEastAsia" w:hint="eastAsia"/>
          <w:sz w:val="24"/>
          <w:szCs w:val="24"/>
        </w:rPr>
        <w:t>考核</w:t>
      </w:r>
      <w:r w:rsidR="00AE0DF0" w:rsidRPr="0057098A">
        <w:rPr>
          <w:rFonts w:asciiTheme="minorEastAsia" w:hAnsiTheme="minorEastAsia" w:hint="eastAsia"/>
          <w:sz w:val="24"/>
          <w:szCs w:val="24"/>
        </w:rPr>
        <w:t>内容、考核标准</w:t>
      </w:r>
      <w:r w:rsidR="0057098A">
        <w:rPr>
          <w:rFonts w:asciiTheme="minorEastAsia" w:hAnsiTheme="minorEastAsia" w:hint="eastAsia"/>
          <w:sz w:val="24"/>
          <w:szCs w:val="24"/>
        </w:rPr>
        <w:t>和考试命题</w:t>
      </w:r>
      <w:r w:rsidR="00AE0DF0" w:rsidRPr="0057098A">
        <w:rPr>
          <w:rFonts w:asciiTheme="minorEastAsia" w:hAnsiTheme="minorEastAsia" w:hint="eastAsia"/>
          <w:sz w:val="24"/>
          <w:szCs w:val="24"/>
        </w:rPr>
        <w:t>，公正规范完成阅卷工作，试卷、签到单以及标准答案等均应严格保存。</w:t>
      </w:r>
    </w:p>
    <w:p w:rsidR="00C16354" w:rsidRPr="0057098A" w:rsidRDefault="00C16354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（三）差额复试</w:t>
      </w:r>
    </w:p>
    <w:p w:rsidR="00C16354" w:rsidRPr="0057098A" w:rsidRDefault="0050487A" w:rsidP="0050487A">
      <w:pPr>
        <w:widowControl/>
        <w:spacing w:line="276" w:lineRule="auto"/>
        <w:ind w:firstLineChars="200" w:firstLine="482"/>
        <w:jc w:val="left"/>
        <w:rPr>
          <w:rFonts w:asciiTheme="minorEastAsia" w:hAnsiTheme="minorEastAsia"/>
          <w:sz w:val="24"/>
          <w:szCs w:val="24"/>
        </w:rPr>
      </w:pPr>
      <w:r w:rsidRPr="0050487A">
        <w:rPr>
          <w:rFonts w:asciiTheme="minorEastAsia" w:hAnsiTheme="minorEastAsia" w:hint="eastAsia"/>
          <w:b/>
          <w:color w:val="FF0000"/>
          <w:sz w:val="24"/>
          <w:szCs w:val="24"/>
        </w:rPr>
        <w:t>学院目前总招生名额为49人，其中电子与通信工程招生名额为34人，控制工程招生名额为15人。</w:t>
      </w:r>
      <w:r w:rsidR="00C16354" w:rsidRPr="0057098A">
        <w:rPr>
          <w:rFonts w:asciiTheme="minorEastAsia" w:hAnsiTheme="minorEastAsia" w:hint="eastAsia"/>
          <w:sz w:val="24"/>
          <w:szCs w:val="24"/>
        </w:rPr>
        <w:t>实行差额复试，</w:t>
      </w:r>
      <w:r w:rsidR="00A77DF9" w:rsidRPr="0057098A">
        <w:rPr>
          <w:rFonts w:asciiTheme="minorEastAsia" w:hAnsiTheme="minorEastAsia" w:hint="eastAsia"/>
          <w:sz w:val="24"/>
          <w:szCs w:val="24"/>
        </w:rPr>
        <w:t>将招生指标与参加复试人数的比例控制在1：</w:t>
      </w:r>
      <w:r w:rsidR="00294563" w:rsidRPr="00294563">
        <w:rPr>
          <w:rFonts w:asciiTheme="minorEastAsia" w:hAnsiTheme="minorEastAsia" w:hint="eastAsia"/>
          <w:sz w:val="24"/>
          <w:szCs w:val="24"/>
        </w:rPr>
        <w:t>1.2</w:t>
      </w:r>
      <w:r w:rsidR="00A77DF9" w:rsidRPr="0057098A">
        <w:rPr>
          <w:rFonts w:asciiTheme="minorEastAsia" w:hAnsiTheme="minorEastAsia" w:hint="eastAsia"/>
          <w:sz w:val="24"/>
          <w:szCs w:val="24"/>
        </w:rPr>
        <w:t>以内，</w:t>
      </w:r>
      <w:r w:rsidR="00C16354" w:rsidRPr="0057098A">
        <w:rPr>
          <w:rFonts w:asciiTheme="minorEastAsia" w:hAnsiTheme="minorEastAsia" w:hint="eastAsia"/>
          <w:sz w:val="24"/>
          <w:szCs w:val="24"/>
        </w:rPr>
        <w:t>按照</w:t>
      </w:r>
      <w:r w:rsidR="00A77DF9" w:rsidRPr="0057098A">
        <w:rPr>
          <w:rFonts w:asciiTheme="minorEastAsia" w:hAnsiTheme="minorEastAsia" w:hint="eastAsia"/>
          <w:sz w:val="24"/>
          <w:szCs w:val="24"/>
        </w:rPr>
        <w:t>各专业考生的</w:t>
      </w:r>
      <w:r w:rsidR="00C16354" w:rsidRPr="0057098A">
        <w:rPr>
          <w:rFonts w:asciiTheme="minorEastAsia" w:hAnsiTheme="minorEastAsia" w:hint="eastAsia"/>
          <w:sz w:val="24"/>
          <w:szCs w:val="24"/>
        </w:rPr>
        <w:t>GCT分数从高到低的顺序确定参加复试的考生名单。</w:t>
      </w:r>
    </w:p>
    <w:p w:rsidR="00C16354" w:rsidRPr="0057098A" w:rsidRDefault="00C16354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（四）复试资格</w:t>
      </w:r>
    </w:p>
    <w:p w:rsidR="00C16354" w:rsidRPr="0057098A" w:rsidRDefault="00C16354" w:rsidP="0057098A">
      <w:pPr>
        <w:widowControl/>
        <w:spacing w:line="276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7098A">
        <w:rPr>
          <w:rFonts w:asciiTheme="minorEastAsia" w:hAnsiTheme="minorEastAsia" w:hint="eastAsia"/>
          <w:sz w:val="24"/>
          <w:szCs w:val="24"/>
        </w:rPr>
        <w:lastRenderedPageBreak/>
        <w:t>各位参加复试的考生须到研究生院进行资格审查，对资格审查不合格者，不予复试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C16354" w:rsidRPr="0057098A" w:rsidRDefault="00C16354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（五）复试内容</w:t>
      </w:r>
    </w:p>
    <w:p w:rsidR="00C16354" w:rsidRPr="0057098A" w:rsidRDefault="00C16354" w:rsidP="007C0D02">
      <w:pPr>
        <w:widowControl/>
        <w:spacing w:line="276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采取面试和专业课笔试相结合的形式进行复试，其中面试以复试小组成员提问、考生回答的方式进行；</w:t>
      </w:r>
      <w:r w:rsidR="00A77DF9" w:rsidRPr="0057098A">
        <w:rPr>
          <w:rFonts w:asciiTheme="minorEastAsia" w:hAnsiTheme="minorEastAsia" w:cs="宋体" w:hint="eastAsia"/>
          <w:kern w:val="0"/>
          <w:sz w:val="24"/>
          <w:szCs w:val="24"/>
        </w:rPr>
        <w:t>电子与通信工程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专业课笔试的课程为《</w:t>
      </w:r>
      <w:r w:rsidR="00AE0DF0" w:rsidRPr="0057098A">
        <w:rPr>
          <w:rFonts w:asciiTheme="minorEastAsia" w:hAnsiTheme="minorEastAsia" w:hint="eastAsia"/>
          <w:sz w:val="24"/>
          <w:szCs w:val="24"/>
        </w:rPr>
        <w:t>数字电子技术基础</w:t>
      </w:r>
      <w:r w:rsidR="00A77DF9" w:rsidRPr="0057098A">
        <w:rPr>
          <w:rFonts w:asciiTheme="minorEastAsia" w:hAnsiTheme="minorEastAsia" w:cs="宋体" w:hint="eastAsia"/>
          <w:kern w:val="0"/>
          <w:sz w:val="24"/>
          <w:szCs w:val="24"/>
        </w:rPr>
        <w:t>》，采用闭卷考试；控制工程专业课</w:t>
      </w:r>
      <w:r w:rsidR="00AE0DF0" w:rsidRPr="0057098A">
        <w:rPr>
          <w:rFonts w:asciiTheme="minorEastAsia" w:hAnsiTheme="minorEastAsia" w:cs="宋体" w:hint="eastAsia"/>
          <w:kern w:val="0"/>
          <w:sz w:val="24"/>
          <w:szCs w:val="24"/>
        </w:rPr>
        <w:t>笔试的课程为《</w:t>
      </w:r>
      <w:r w:rsidR="00AE0DF0" w:rsidRPr="0057098A">
        <w:rPr>
          <w:rFonts w:asciiTheme="minorEastAsia" w:hAnsiTheme="minorEastAsia" w:hint="eastAsia"/>
          <w:sz w:val="24"/>
          <w:szCs w:val="24"/>
        </w:rPr>
        <w:t>自动控制理论</w:t>
      </w:r>
      <w:r w:rsidR="00AE0DF0" w:rsidRPr="0057098A">
        <w:rPr>
          <w:rFonts w:asciiTheme="minorEastAsia" w:hAnsiTheme="minorEastAsia" w:cs="宋体" w:hint="eastAsia"/>
          <w:kern w:val="0"/>
          <w:sz w:val="24"/>
          <w:szCs w:val="24"/>
        </w:rPr>
        <w:t>》，采用闭卷考试。</w:t>
      </w:r>
    </w:p>
    <w:p w:rsidR="00C16354" w:rsidRPr="0057098A" w:rsidRDefault="00C16354" w:rsidP="007C0D02">
      <w:pPr>
        <w:widowControl/>
        <w:spacing w:line="276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面试内容包括综合素质和工程实践能力两个部分，其中综合素质主要考察学生思想政治素质和品德，包括考生的政治态度、思想表现、工作学习态度、道德品质、遵纪守法、诚实守信等方面；工程实践能力主要考察学生应用所学理论于发现、分析和解决实际问题的能力，对相关工程应用的动态的了解程度以及创新能力。</w:t>
      </w:r>
    </w:p>
    <w:p w:rsidR="00C16354" w:rsidRPr="0057098A" w:rsidRDefault="00AE0DF0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（六）复试权重及综合</w:t>
      </w:r>
      <w:r w:rsidR="00C16354"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成绩计算</w:t>
      </w:r>
    </w:p>
    <w:p w:rsidR="00C16354" w:rsidRPr="0057098A" w:rsidRDefault="00AE0DF0" w:rsidP="00C16354">
      <w:pPr>
        <w:widowControl/>
        <w:spacing w:line="270" w:lineRule="atLeast"/>
        <w:ind w:firstLine="480"/>
        <w:jc w:val="left"/>
        <w:rPr>
          <w:rFonts w:asciiTheme="minorEastAsia" w:hAnsiTheme="minorEastAsia" w:cs="宋体"/>
          <w:b/>
          <w:color w:val="C00000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综合</w:t>
      </w:r>
      <w:r w:rsidR="00C16354"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成绩 = （GCT总成绩/M）×100×50% + 面试成绩（百分制）×30% + 专业课笔试成绩（百分制）×20%，其中M</w:t>
      </w:r>
      <w:r w:rsidR="003E67C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是本院同专业</w:t>
      </w:r>
      <w:r w:rsidR="00C16354"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考生的GCT总成绩最高分。</w:t>
      </w:r>
    </w:p>
    <w:p w:rsidR="00C16354" w:rsidRPr="0057098A" w:rsidRDefault="00C16354" w:rsidP="0057098A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4"/>
          <w:szCs w:val="24"/>
        </w:rPr>
      </w:pPr>
      <w:r w:rsidRPr="0057098A">
        <w:rPr>
          <w:rFonts w:ascii="华文细黑" w:eastAsia="华文细黑" w:hAnsi="华文细黑" w:cs="Times New Roman" w:hint="eastAsia"/>
          <w:b/>
          <w:kern w:val="0"/>
          <w:sz w:val="24"/>
          <w:szCs w:val="24"/>
        </w:rPr>
        <w:t>（七）复试时间、地点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3E0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2693"/>
        <w:gridCol w:w="2835"/>
        <w:gridCol w:w="2151"/>
      </w:tblGrid>
      <w:tr w:rsidR="007C0D02" w:rsidRPr="0057098A" w:rsidTr="007C0D02">
        <w:trPr>
          <w:jc w:val="center"/>
        </w:trPr>
        <w:tc>
          <w:tcPr>
            <w:tcW w:w="1076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354" w:rsidRPr="0057098A" w:rsidRDefault="00C1635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2693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354" w:rsidRPr="0057098A" w:rsidRDefault="00C1635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2835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354" w:rsidRPr="0057098A" w:rsidRDefault="00C1635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相关专业</w:t>
            </w:r>
          </w:p>
        </w:tc>
        <w:tc>
          <w:tcPr>
            <w:tcW w:w="2151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354" w:rsidRPr="0057098A" w:rsidRDefault="00C1635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教室</w:t>
            </w:r>
          </w:p>
        </w:tc>
      </w:tr>
      <w:tr w:rsidR="0057098A" w:rsidRPr="0057098A" w:rsidTr="007C0D02">
        <w:trPr>
          <w:jc w:val="center"/>
        </w:trPr>
        <w:tc>
          <w:tcPr>
            <w:tcW w:w="1076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专业课程辅导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2016年1月9日（周六）</w:t>
            </w:r>
          </w:p>
          <w:p w:rsidR="0057098A" w:rsidRPr="0057098A" w:rsidRDefault="0057098A" w:rsidP="0057098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9：00～11：00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电子与通信工程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980EC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朝晖校区新教405</w:t>
            </w:r>
          </w:p>
        </w:tc>
      </w:tr>
      <w:tr w:rsidR="0057098A" w:rsidRPr="0057098A" w:rsidTr="007C0D02">
        <w:trPr>
          <w:jc w:val="center"/>
        </w:trPr>
        <w:tc>
          <w:tcPr>
            <w:tcW w:w="1076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控制工程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98A" w:rsidRPr="0057098A" w:rsidRDefault="00980EC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朝晖校区新教409</w:t>
            </w:r>
          </w:p>
        </w:tc>
      </w:tr>
      <w:tr w:rsidR="0057098A" w:rsidRPr="0057098A" w:rsidTr="007C0D02">
        <w:trPr>
          <w:jc w:val="center"/>
        </w:trPr>
        <w:tc>
          <w:tcPr>
            <w:tcW w:w="1076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面试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57098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2016年1月9日（周六）</w:t>
            </w:r>
          </w:p>
          <w:p w:rsidR="0057098A" w:rsidRPr="0057098A" w:rsidRDefault="0057098A" w:rsidP="00AE0DF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12：00～17：00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电子与通信工程复试一组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98A" w:rsidRPr="0057098A" w:rsidRDefault="00980EC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朝晖校区新教405</w:t>
            </w:r>
          </w:p>
        </w:tc>
      </w:tr>
      <w:tr w:rsidR="0057098A" w:rsidRPr="0057098A" w:rsidTr="007C0D02">
        <w:trPr>
          <w:jc w:val="center"/>
        </w:trPr>
        <w:tc>
          <w:tcPr>
            <w:tcW w:w="1076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FB5FB8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电子与通信工程复试</w:t>
            </w:r>
            <w:r w:rsidR="00FB5FB8">
              <w:rPr>
                <w:rFonts w:asciiTheme="minorEastAsia" w:hAnsiTheme="minorEastAsia" w:cs="宋体" w:hint="eastAsia"/>
                <w:kern w:val="0"/>
                <w:szCs w:val="21"/>
              </w:rPr>
              <w:t>二</w:t>
            </w: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组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980EC4" w:rsidP="00980EC4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朝晖校区新教411</w:t>
            </w:r>
          </w:p>
        </w:tc>
      </w:tr>
      <w:tr w:rsidR="0057098A" w:rsidRPr="0057098A" w:rsidTr="007C0D02">
        <w:trPr>
          <w:jc w:val="center"/>
        </w:trPr>
        <w:tc>
          <w:tcPr>
            <w:tcW w:w="1076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控制工程</w:t>
            </w:r>
            <w:proofErr w:type="gramStart"/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复试组</w:t>
            </w:r>
            <w:proofErr w:type="gramEnd"/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980EC4" w:rsidP="00980EC4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朝晖校区新教409</w:t>
            </w:r>
          </w:p>
        </w:tc>
      </w:tr>
      <w:tr w:rsidR="0057098A" w:rsidRPr="0057098A" w:rsidTr="007C0D02">
        <w:trPr>
          <w:trHeight w:val="410"/>
          <w:jc w:val="center"/>
        </w:trPr>
        <w:tc>
          <w:tcPr>
            <w:tcW w:w="1076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笔试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2016年1月10日（周日）</w:t>
            </w:r>
          </w:p>
          <w:p w:rsidR="0057098A" w:rsidRPr="0057098A" w:rsidRDefault="0057098A" w:rsidP="007C0D02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9：00</w:t>
            </w:r>
            <w:r w:rsidR="007C0D02">
              <w:rPr>
                <w:rFonts w:asciiTheme="minorEastAsia" w:hAnsiTheme="minorEastAsia" w:cs="宋体" w:hint="eastAsia"/>
                <w:kern w:val="0"/>
                <w:szCs w:val="21"/>
              </w:rPr>
              <w:t>～</w:t>
            </w: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11：00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电子与通信工程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980EC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朝晖校区新教405</w:t>
            </w:r>
          </w:p>
        </w:tc>
      </w:tr>
      <w:tr w:rsidR="0057098A" w:rsidRPr="0057098A" w:rsidTr="007C0D02">
        <w:trPr>
          <w:trHeight w:val="275"/>
          <w:jc w:val="center"/>
        </w:trPr>
        <w:tc>
          <w:tcPr>
            <w:tcW w:w="1076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AE0DF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57098A" w:rsidP="0057098A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57098A">
              <w:rPr>
                <w:rFonts w:asciiTheme="minorEastAsia" w:hAnsiTheme="minorEastAsia" w:cs="宋体" w:hint="eastAsia"/>
                <w:kern w:val="0"/>
                <w:szCs w:val="21"/>
              </w:rPr>
              <w:t>控制工程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098A" w:rsidRPr="0057098A" w:rsidRDefault="00980EC4" w:rsidP="00AE0DF0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朝晖校区新教409</w:t>
            </w:r>
          </w:p>
        </w:tc>
      </w:tr>
    </w:tbl>
    <w:p w:rsidR="00C16354" w:rsidRPr="00FD411A" w:rsidRDefault="00C16354" w:rsidP="007C0D02">
      <w:pPr>
        <w:widowControl/>
        <w:spacing w:line="276" w:lineRule="auto"/>
        <w:jc w:val="left"/>
        <w:rPr>
          <w:rFonts w:asciiTheme="minorEastAsia" w:hAnsiTheme="minorEastAsia" w:cs="宋体"/>
          <w:b/>
          <w:kern w:val="0"/>
          <w:szCs w:val="21"/>
        </w:rPr>
      </w:pPr>
      <w:r w:rsidRPr="00FD411A">
        <w:rPr>
          <w:rFonts w:asciiTheme="minorEastAsia" w:hAnsiTheme="minorEastAsia" w:cs="宋体" w:hint="eastAsia"/>
          <w:b/>
          <w:kern w:val="0"/>
          <w:szCs w:val="21"/>
        </w:rPr>
        <w:t>注：各位考生须在参加面试之前完成资格审查，并提早</w:t>
      </w:r>
      <w:r w:rsidRPr="00FD411A">
        <w:rPr>
          <w:rFonts w:asciiTheme="minorEastAsia" w:hAnsiTheme="minorEastAsia" w:cs="Times New Roman"/>
          <w:b/>
          <w:kern w:val="0"/>
          <w:szCs w:val="21"/>
        </w:rPr>
        <w:t>15</w:t>
      </w:r>
      <w:r w:rsidRPr="00FD411A">
        <w:rPr>
          <w:rFonts w:asciiTheme="minorEastAsia" w:hAnsiTheme="minorEastAsia" w:cs="宋体" w:hint="eastAsia"/>
          <w:b/>
          <w:kern w:val="0"/>
          <w:szCs w:val="21"/>
        </w:rPr>
        <w:t>分钟到达面试地点</w:t>
      </w:r>
      <w:r w:rsidRPr="00FD411A">
        <w:rPr>
          <w:rFonts w:asciiTheme="minorEastAsia" w:hAnsiTheme="minorEastAsia" w:cs="Times New Roman"/>
          <w:b/>
          <w:kern w:val="0"/>
          <w:szCs w:val="21"/>
        </w:rPr>
        <w:t>, </w:t>
      </w:r>
      <w:r w:rsidRPr="00FD411A">
        <w:rPr>
          <w:rFonts w:asciiTheme="minorEastAsia" w:hAnsiTheme="minorEastAsia" w:cs="宋体" w:hint="eastAsia"/>
          <w:b/>
          <w:kern w:val="0"/>
          <w:szCs w:val="21"/>
        </w:rPr>
        <w:t>过时不能参加复试。</w:t>
      </w:r>
    </w:p>
    <w:p w:rsidR="00C16354" w:rsidRPr="007C0D02" w:rsidRDefault="007C0D02" w:rsidP="007C0D02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8"/>
          <w:szCs w:val="28"/>
        </w:rPr>
      </w:pPr>
      <w:r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三</w:t>
      </w:r>
      <w:r w:rsidR="00C16354" w:rsidRPr="007C0D02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、录取工作</w:t>
      </w:r>
    </w:p>
    <w:p w:rsidR="00C16354" w:rsidRPr="0057098A" w:rsidRDefault="00C16354" w:rsidP="007C0D02">
      <w:pPr>
        <w:widowControl/>
        <w:spacing w:line="276" w:lineRule="auto"/>
        <w:ind w:firstLine="480"/>
        <w:jc w:val="left"/>
        <w:rPr>
          <w:rFonts w:asciiTheme="minorEastAsia" w:hAnsiTheme="minorEastAsia" w:cs="宋体"/>
          <w:b/>
          <w:color w:val="C00000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坚持“择优录取、确保质量”的原则，严格遵守规定的审批程序，确保录取工作公平、公正。</w:t>
      </w:r>
    </w:p>
    <w:p w:rsidR="00C16354" w:rsidRPr="0057098A" w:rsidRDefault="00C16354" w:rsidP="007C0D02">
      <w:pPr>
        <w:widowControl/>
        <w:spacing w:line="276" w:lineRule="auto"/>
        <w:ind w:firstLine="480"/>
        <w:jc w:val="left"/>
        <w:rPr>
          <w:rFonts w:asciiTheme="minorEastAsia" w:hAnsiTheme="minorEastAsia" w:cs="宋体"/>
          <w:b/>
          <w:color w:val="C00000"/>
          <w:kern w:val="0"/>
          <w:sz w:val="24"/>
          <w:szCs w:val="24"/>
        </w:rPr>
      </w:pPr>
      <w:r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2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cs="宋体" w:hint="eastAsia"/>
          <w:b/>
          <w:color w:val="C00000"/>
          <w:kern w:val="0"/>
          <w:sz w:val="24"/>
          <w:szCs w:val="24"/>
        </w:rPr>
        <w:t>面试成绩不合格（低于60分），不予录取。</w:t>
      </w:r>
    </w:p>
    <w:p w:rsidR="0050487A" w:rsidRDefault="00C16354" w:rsidP="007C0D02">
      <w:pPr>
        <w:widowControl/>
        <w:spacing w:line="276" w:lineRule="auto"/>
        <w:ind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3</w:t>
      </w:r>
      <w:r w:rsidR="004F335A">
        <w:rPr>
          <w:rFonts w:asciiTheme="minorEastAsia" w:hAnsiTheme="minorEastAsia" w:hint="eastAsia"/>
          <w:sz w:val="24"/>
          <w:szCs w:val="24"/>
        </w:rPr>
        <w:t>．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根据考生</w:t>
      </w:r>
      <w:r w:rsidR="00AE0DF0" w:rsidRPr="0057098A">
        <w:rPr>
          <w:rFonts w:asciiTheme="minorEastAsia" w:hAnsiTheme="minorEastAsia" w:cs="Tahoma" w:hint="eastAsia"/>
          <w:kern w:val="0"/>
          <w:sz w:val="24"/>
          <w:szCs w:val="24"/>
        </w:rPr>
        <w:t>各项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成绩</w:t>
      </w:r>
      <w:r w:rsidR="00AE0DF0" w:rsidRPr="0057098A">
        <w:rPr>
          <w:rFonts w:asciiTheme="minorEastAsia" w:hAnsiTheme="minorEastAsia" w:cs="Tahoma" w:hint="eastAsia"/>
          <w:kern w:val="0"/>
          <w:sz w:val="24"/>
          <w:szCs w:val="24"/>
        </w:rPr>
        <w:t>加权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，</w:t>
      </w:r>
      <w:r w:rsidR="00AE0DF0" w:rsidRPr="0057098A">
        <w:rPr>
          <w:rFonts w:asciiTheme="minorEastAsia" w:hAnsiTheme="minorEastAsia" w:cs="Tahoma" w:hint="eastAsia"/>
          <w:kern w:val="0"/>
          <w:sz w:val="24"/>
          <w:szCs w:val="24"/>
        </w:rPr>
        <w:t>得到综合成绩。各专业根据考生的综合成绩，按照从高到低的次序确定拟录取名单和替补考生名单。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如</w:t>
      </w:r>
      <w:proofErr w:type="gramStart"/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遇</w:t>
      </w:r>
      <w:r w:rsidR="0057098A" w:rsidRPr="0057098A">
        <w:rPr>
          <w:rFonts w:asciiTheme="minorEastAsia" w:hAnsiTheme="minorEastAsia" w:cs="Tahoma" w:hint="eastAsia"/>
          <w:kern w:val="0"/>
          <w:sz w:val="24"/>
          <w:szCs w:val="24"/>
        </w:rPr>
        <w:t>综合</w:t>
      </w:r>
      <w:proofErr w:type="gramEnd"/>
      <w:r w:rsidR="0057098A" w:rsidRPr="0057098A">
        <w:rPr>
          <w:rFonts w:asciiTheme="minorEastAsia" w:hAnsiTheme="minorEastAsia" w:cs="Tahoma" w:hint="eastAsia"/>
          <w:kern w:val="0"/>
          <w:sz w:val="24"/>
          <w:szCs w:val="24"/>
        </w:rPr>
        <w:t>成绩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相同考生，按照</w:t>
      </w:r>
      <w:r w:rsidRPr="0057098A">
        <w:rPr>
          <w:rFonts w:asciiTheme="minorEastAsia" w:hAnsiTheme="minorEastAsia" w:cs="Times New Roman"/>
          <w:kern w:val="0"/>
          <w:sz w:val="24"/>
          <w:szCs w:val="24"/>
        </w:rPr>
        <w:t>GCT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总成绩、面试成绩、专业课笔试成绩顺序进行排名录取。</w:t>
      </w:r>
      <w:proofErr w:type="gramStart"/>
      <w:r w:rsidR="0057098A" w:rsidRPr="0057098A">
        <w:rPr>
          <w:rFonts w:asciiTheme="minorEastAsia" w:hAnsiTheme="minorEastAsia" w:cs="Tahoma" w:hint="eastAsia"/>
          <w:kern w:val="0"/>
          <w:sz w:val="24"/>
          <w:szCs w:val="24"/>
        </w:rPr>
        <w:t>如遇拟录取</w:t>
      </w:r>
      <w:proofErr w:type="gramEnd"/>
      <w:r w:rsidR="0057098A" w:rsidRPr="0057098A">
        <w:rPr>
          <w:rFonts w:asciiTheme="minorEastAsia" w:hAnsiTheme="minorEastAsia" w:cs="Tahoma" w:hint="eastAsia"/>
          <w:kern w:val="0"/>
          <w:sz w:val="24"/>
          <w:szCs w:val="24"/>
        </w:rPr>
        <w:t>名单中考生放弃入学，则按照替补考生名单顺序替补。</w:t>
      </w:r>
    </w:p>
    <w:p w:rsidR="0050487A" w:rsidRDefault="0050487A" w:rsidP="007C0D02">
      <w:pPr>
        <w:widowControl/>
        <w:spacing w:line="276" w:lineRule="auto"/>
        <w:ind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>
        <w:rPr>
          <w:rFonts w:asciiTheme="minorEastAsia" w:hAnsiTheme="minorEastAsia" w:cs="Tahoma" w:hint="eastAsia"/>
          <w:kern w:val="0"/>
          <w:sz w:val="24"/>
          <w:szCs w:val="24"/>
        </w:rPr>
        <w:t xml:space="preserve">4. </w:t>
      </w:r>
      <w:r w:rsidR="00294563" w:rsidRPr="0057098A">
        <w:rPr>
          <w:rFonts w:asciiTheme="minorEastAsia" w:hAnsiTheme="minorEastAsia" w:cs="Tahoma" w:hint="eastAsia"/>
          <w:kern w:val="0"/>
          <w:sz w:val="24"/>
          <w:szCs w:val="24"/>
        </w:rPr>
        <w:t>如考生</w:t>
      </w:r>
      <w:r>
        <w:rPr>
          <w:rFonts w:asciiTheme="minorEastAsia" w:hAnsiTheme="minorEastAsia" w:cs="Tahoma" w:hint="eastAsia"/>
          <w:kern w:val="0"/>
          <w:sz w:val="24"/>
          <w:szCs w:val="24"/>
        </w:rPr>
        <w:t>放弃复试，请联系学院，填写放弃复试承诺书，见附件3。</w:t>
      </w:r>
    </w:p>
    <w:p w:rsidR="00C16354" w:rsidRDefault="0050487A" w:rsidP="007C0D02">
      <w:pPr>
        <w:widowControl/>
        <w:spacing w:line="276" w:lineRule="auto"/>
        <w:ind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>
        <w:rPr>
          <w:rFonts w:asciiTheme="minorEastAsia" w:hAnsiTheme="minorEastAsia" w:cs="Tahoma" w:hint="eastAsia"/>
          <w:kern w:val="0"/>
          <w:sz w:val="24"/>
          <w:szCs w:val="24"/>
        </w:rPr>
        <w:lastRenderedPageBreak/>
        <w:t xml:space="preserve">5. </w:t>
      </w:r>
      <w:r w:rsidRPr="0057098A">
        <w:rPr>
          <w:rFonts w:asciiTheme="minorEastAsia" w:hAnsiTheme="minorEastAsia" w:cs="Tahoma" w:hint="eastAsia"/>
          <w:kern w:val="0"/>
          <w:sz w:val="24"/>
          <w:szCs w:val="24"/>
        </w:rPr>
        <w:t>如考生</w:t>
      </w:r>
      <w:r>
        <w:rPr>
          <w:rFonts w:asciiTheme="minorEastAsia" w:hAnsiTheme="minorEastAsia" w:cs="Tahoma" w:hint="eastAsia"/>
          <w:kern w:val="0"/>
          <w:sz w:val="24"/>
          <w:szCs w:val="24"/>
        </w:rPr>
        <w:t>放弃</w:t>
      </w:r>
      <w:r w:rsidR="00294563" w:rsidRPr="0057098A">
        <w:rPr>
          <w:rFonts w:asciiTheme="minorEastAsia" w:hAnsiTheme="minorEastAsia" w:cs="Tahoma" w:hint="eastAsia"/>
          <w:kern w:val="0"/>
          <w:sz w:val="24"/>
          <w:szCs w:val="24"/>
        </w:rPr>
        <w:t>入学，</w:t>
      </w:r>
      <w:r w:rsidR="00294563">
        <w:rPr>
          <w:rFonts w:asciiTheme="minorEastAsia" w:hAnsiTheme="minorEastAsia" w:cs="Tahoma" w:hint="eastAsia"/>
          <w:kern w:val="0"/>
          <w:sz w:val="24"/>
          <w:szCs w:val="24"/>
        </w:rPr>
        <w:t>请联系学院，填写放弃入学承诺书，见附件</w:t>
      </w:r>
      <w:r>
        <w:rPr>
          <w:rFonts w:asciiTheme="minorEastAsia" w:hAnsiTheme="minorEastAsia" w:cs="Tahoma" w:hint="eastAsia"/>
          <w:kern w:val="0"/>
          <w:sz w:val="24"/>
          <w:szCs w:val="24"/>
        </w:rPr>
        <w:t>4</w:t>
      </w:r>
      <w:r w:rsidR="00294563">
        <w:rPr>
          <w:rFonts w:asciiTheme="minorEastAsia" w:hAnsiTheme="minorEastAsia" w:cs="Tahoma" w:hint="eastAsia"/>
          <w:kern w:val="0"/>
          <w:sz w:val="24"/>
          <w:szCs w:val="24"/>
        </w:rPr>
        <w:t>。</w:t>
      </w:r>
    </w:p>
    <w:p w:rsidR="007C0D02" w:rsidRDefault="007C0D02" w:rsidP="007C0D02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8"/>
          <w:szCs w:val="28"/>
        </w:rPr>
      </w:pPr>
      <w:r w:rsidRPr="007C0D02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四</w:t>
      </w:r>
      <w:r w:rsidR="00C16354" w:rsidRPr="007C0D02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、</w:t>
      </w:r>
      <w:r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说明</w:t>
      </w:r>
    </w:p>
    <w:p w:rsidR="00C16354" w:rsidRPr="007C0D02" w:rsidRDefault="00C16354" w:rsidP="007C0D02">
      <w:pPr>
        <w:widowControl/>
        <w:spacing w:line="375" w:lineRule="atLeast"/>
        <w:ind w:firstLineChars="100" w:firstLine="240"/>
        <w:jc w:val="left"/>
        <w:rPr>
          <w:rFonts w:ascii="华文细黑" w:eastAsia="华文细黑" w:hAnsi="华文细黑" w:cs="Times New Roman"/>
          <w:b/>
          <w:kern w:val="0"/>
          <w:sz w:val="28"/>
          <w:szCs w:val="28"/>
        </w:rPr>
      </w:pPr>
      <w:r w:rsidRPr="007C0D02">
        <w:rPr>
          <w:rFonts w:asciiTheme="minorEastAsia" w:hAnsiTheme="minorEastAsia" w:cs="Tahoma" w:hint="eastAsia"/>
          <w:kern w:val="0"/>
          <w:sz w:val="24"/>
          <w:szCs w:val="24"/>
        </w:rPr>
        <w:t>本方案如有与上级部门最新政策要求不一致之处，则按上级部门相关要求执行。</w:t>
      </w:r>
    </w:p>
    <w:p w:rsidR="00294563" w:rsidRDefault="007C0D02" w:rsidP="007C0D02">
      <w:pPr>
        <w:widowControl/>
        <w:spacing w:line="375" w:lineRule="atLeast"/>
        <w:jc w:val="left"/>
        <w:rPr>
          <w:rFonts w:ascii="华文细黑" w:eastAsia="华文细黑" w:hAnsi="华文细黑" w:cs="Times New Roman"/>
          <w:b/>
          <w:kern w:val="0"/>
          <w:sz w:val="28"/>
          <w:szCs w:val="28"/>
        </w:rPr>
      </w:pPr>
      <w:r w:rsidRPr="007C0D02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五</w:t>
      </w:r>
      <w:r w:rsidR="00294563">
        <w:rPr>
          <w:rFonts w:ascii="华文细黑" w:eastAsia="华文细黑" w:hAnsi="华文细黑" w:cs="Times New Roman" w:hint="eastAsia"/>
          <w:b/>
          <w:kern w:val="0"/>
          <w:sz w:val="28"/>
          <w:szCs w:val="28"/>
        </w:rPr>
        <w:t>、咨询信息</w:t>
      </w:r>
    </w:p>
    <w:p w:rsidR="004F6339" w:rsidRDefault="00294563" w:rsidP="003E67CA">
      <w:pPr>
        <w:widowControl/>
        <w:spacing w:line="375" w:lineRule="atLeast"/>
        <w:ind w:firstLineChars="150" w:firstLine="361"/>
        <w:jc w:val="left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kern w:val="0"/>
          <w:sz w:val="24"/>
          <w:szCs w:val="24"/>
        </w:rPr>
        <w:t>信息工程学院</w:t>
      </w:r>
      <w:r w:rsidR="003E67CA">
        <w:rPr>
          <w:rFonts w:asciiTheme="minorEastAsia" w:hAnsiTheme="minorEastAsia" w:cs="Times New Roman" w:hint="eastAsia"/>
          <w:b/>
          <w:kern w:val="0"/>
          <w:sz w:val="24"/>
          <w:szCs w:val="24"/>
        </w:rPr>
        <w:t>咨询电话：</w:t>
      </w:r>
      <w:r w:rsidR="00C16354" w:rsidRPr="007C0D02">
        <w:rPr>
          <w:rFonts w:asciiTheme="minorEastAsia" w:hAnsiTheme="minorEastAsia" w:cs="Times New Roman"/>
          <w:kern w:val="0"/>
          <w:sz w:val="24"/>
          <w:szCs w:val="24"/>
        </w:rPr>
        <w:t>0571</w:t>
      </w:r>
      <w:r w:rsidR="00C16354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－</w:t>
      </w:r>
      <w:r w:rsidR="00C16354" w:rsidRPr="007C0D02">
        <w:rPr>
          <w:rFonts w:asciiTheme="minorEastAsia" w:hAnsiTheme="minorEastAsia" w:cs="Times New Roman"/>
          <w:kern w:val="0"/>
          <w:sz w:val="24"/>
          <w:szCs w:val="24"/>
        </w:rPr>
        <w:t>85290</w:t>
      </w:r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371（许老师）</w:t>
      </w:r>
      <w:r w:rsidR="00C16354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，</w:t>
      </w:r>
      <w:r w:rsidR="00C16354" w:rsidRPr="007C0D02">
        <w:rPr>
          <w:rFonts w:asciiTheme="minorEastAsia" w:hAnsiTheme="minorEastAsia" w:cs="Times New Roman"/>
          <w:kern w:val="0"/>
          <w:sz w:val="24"/>
          <w:szCs w:val="24"/>
        </w:rPr>
        <w:t>8</w:t>
      </w:r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5290630</w:t>
      </w:r>
      <w:r w:rsidR="00C16354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（</w:t>
      </w:r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陈</w:t>
      </w:r>
      <w:r w:rsidR="00C16354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老师）。</w:t>
      </w:r>
      <w:r w:rsidR="003E67CA">
        <w:rPr>
          <w:rFonts w:asciiTheme="minorEastAsia" w:hAnsiTheme="minorEastAsia" w:cs="Times New Roman" w:hint="eastAsia"/>
          <w:kern w:val="0"/>
          <w:sz w:val="24"/>
          <w:szCs w:val="24"/>
        </w:rPr>
        <w:t>Email：</w:t>
      </w:r>
      <w:hyperlink r:id="rId5" w:history="1">
        <w:r w:rsidR="003E67CA" w:rsidRPr="00C74835">
          <w:rPr>
            <w:rStyle w:val="a4"/>
            <w:rFonts w:asciiTheme="minorEastAsia" w:hAnsiTheme="minorEastAsia" w:cs="Times New Roman" w:hint="eastAsia"/>
            <w:kern w:val="0"/>
            <w:sz w:val="24"/>
            <w:szCs w:val="24"/>
          </w:rPr>
          <w:t>xujianfeng@zjut.edu.cn</w:t>
        </w:r>
      </w:hyperlink>
      <w:r w:rsidR="003E67CA">
        <w:rPr>
          <w:rFonts w:asciiTheme="minorEastAsia" w:hAnsiTheme="minorEastAsia" w:cs="Times New Roman" w:hint="eastAsia"/>
          <w:kern w:val="0"/>
          <w:sz w:val="24"/>
          <w:szCs w:val="24"/>
        </w:rPr>
        <w:t>。</w:t>
      </w:r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请复试考生加入QQ群：</w:t>
      </w:r>
      <w:r w:rsidR="0057098A" w:rsidRPr="007C0D02">
        <w:rPr>
          <w:rFonts w:asciiTheme="minorEastAsia" w:hAnsiTheme="minorEastAsia" w:cs="Times New Roman"/>
          <w:kern w:val="0"/>
          <w:sz w:val="24"/>
          <w:szCs w:val="24"/>
        </w:rPr>
        <w:t>103375345</w:t>
      </w:r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，以“专业+姓名”申请，留意群内</w:t>
      </w:r>
      <w:bookmarkStart w:id="0" w:name="_GoBack"/>
      <w:bookmarkEnd w:id="0"/>
      <w:r w:rsidR="0057098A" w:rsidRPr="007C0D02">
        <w:rPr>
          <w:rFonts w:asciiTheme="minorEastAsia" w:hAnsiTheme="minorEastAsia" w:cs="Times New Roman" w:hint="eastAsia"/>
          <w:kern w:val="0"/>
          <w:sz w:val="24"/>
          <w:szCs w:val="24"/>
        </w:rPr>
        <w:t>相关通知。</w:t>
      </w:r>
    </w:p>
    <w:p w:rsidR="00294563" w:rsidRDefault="00294563" w:rsidP="00294563">
      <w:pPr>
        <w:widowControl/>
        <w:spacing w:line="375" w:lineRule="atLeast"/>
        <w:ind w:firstLineChars="150" w:firstLine="360"/>
        <w:jc w:val="right"/>
        <w:rPr>
          <w:rFonts w:asciiTheme="minorEastAsia" w:hAnsiTheme="minorEastAsia" w:cs="Times New Roman"/>
          <w:kern w:val="0"/>
          <w:sz w:val="24"/>
          <w:szCs w:val="24"/>
        </w:rPr>
      </w:pPr>
    </w:p>
    <w:p w:rsidR="00294563" w:rsidRDefault="00294563" w:rsidP="00294563">
      <w:pPr>
        <w:widowControl/>
        <w:spacing w:line="375" w:lineRule="atLeast"/>
        <w:ind w:firstLineChars="150" w:firstLine="360"/>
        <w:jc w:val="right"/>
        <w:rPr>
          <w:rFonts w:asciiTheme="minorEastAsia" w:hAnsiTheme="minorEastAsia" w:cs="Times New Roman"/>
          <w:kern w:val="0"/>
          <w:sz w:val="24"/>
          <w:szCs w:val="24"/>
        </w:rPr>
      </w:pPr>
    </w:p>
    <w:p w:rsidR="00294563" w:rsidRPr="00294563" w:rsidRDefault="00294563" w:rsidP="00294563">
      <w:pPr>
        <w:widowControl/>
        <w:spacing w:line="375" w:lineRule="atLeast"/>
        <w:ind w:firstLineChars="150" w:firstLine="422"/>
        <w:jc w:val="right"/>
        <w:rPr>
          <w:rFonts w:asciiTheme="minorEastAsia" w:hAnsiTheme="minorEastAsia" w:cs="Times New Roman"/>
          <w:b/>
          <w:kern w:val="0"/>
          <w:sz w:val="28"/>
          <w:szCs w:val="28"/>
        </w:rPr>
      </w:pPr>
      <w:r w:rsidRPr="00294563">
        <w:rPr>
          <w:rFonts w:asciiTheme="minorEastAsia" w:hAnsiTheme="minorEastAsia" w:cs="Times New Roman" w:hint="eastAsia"/>
          <w:b/>
          <w:kern w:val="0"/>
          <w:sz w:val="28"/>
          <w:szCs w:val="28"/>
        </w:rPr>
        <w:t>信息工程学院</w:t>
      </w:r>
    </w:p>
    <w:p w:rsidR="00294563" w:rsidRPr="00294563" w:rsidRDefault="00294563" w:rsidP="00294563">
      <w:pPr>
        <w:widowControl/>
        <w:spacing w:line="375" w:lineRule="atLeast"/>
        <w:ind w:firstLineChars="150" w:firstLine="422"/>
        <w:jc w:val="right"/>
        <w:rPr>
          <w:rFonts w:asciiTheme="minorEastAsia" w:hAnsiTheme="minorEastAsia"/>
          <w:b/>
          <w:sz w:val="28"/>
          <w:szCs w:val="28"/>
        </w:rPr>
      </w:pPr>
      <w:r w:rsidRPr="00294563">
        <w:rPr>
          <w:rFonts w:asciiTheme="minorEastAsia" w:hAnsiTheme="minorEastAsia" w:cs="Times New Roman"/>
          <w:b/>
          <w:kern w:val="0"/>
          <w:sz w:val="28"/>
          <w:szCs w:val="28"/>
        </w:rPr>
        <w:t>2015年12月31日</w:t>
      </w:r>
    </w:p>
    <w:sectPr w:rsidR="00294563" w:rsidRPr="00294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354"/>
    <w:rsid w:val="00017BAF"/>
    <w:rsid w:val="000A2440"/>
    <w:rsid w:val="00294563"/>
    <w:rsid w:val="003E67CA"/>
    <w:rsid w:val="004F335A"/>
    <w:rsid w:val="004F6339"/>
    <w:rsid w:val="0050487A"/>
    <w:rsid w:val="0057098A"/>
    <w:rsid w:val="007C0D02"/>
    <w:rsid w:val="00980EC4"/>
    <w:rsid w:val="00A77DF9"/>
    <w:rsid w:val="00AE0DF0"/>
    <w:rsid w:val="00C16354"/>
    <w:rsid w:val="00E61A7A"/>
    <w:rsid w:val="00FB5FB8"/>
    <w:rsid w:val="00FD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1635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1635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C16354"/>
  </w:style>
  <w:style w:type="paragraph" w:styleId="a3">
    <w:name w:val="Body Text Indent"/>
    <w:basedOn w:val="a"/>
    <w:link w:val="Char"/>
    <w:uiPriority w:val="99"/>
    <w:semiHidden/>
    <w:unhideWhenUsed/>
    <w:rsid w:val="00C16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C16354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3E67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1635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1635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C16354"/>
  </w:style>
  <w:style w:type="paragraph" w:styleId="a3">
    <w:name w:val="Body Text Indent"/>
    <w:basedOn w:val="a"/>
    <w:link w:val="Char"/>
    <w:uiPriority w:val="99"/>
    <w:semiHidden/>
    <w:unhideWhenUsed/>
    <w:rsid w:val="00C163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semiHidden/>
    <w:rsid w:val="00C16354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3E67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xujianfeng@zjut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2015-12-30T05:34:00Z</dcterms:created>
  <dcterms:modified xsi:type="dcterms:W3CDTF">2015-12-31T05:54:00Z</dcterms:modified>
</cp:coreProperties>
</file>