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5359" w:rsidRPr="003C5359" w:rsidRDefault="003C5359" w:rsidP="003C5359">
      <w:pPr>
        <w:jc w:val="left"/>
        <w:rPr>
          <w:rFonts w:ascii="黑体" w:eastAsia="黑体" w:cs="仿宋_GB2312"/>
          <w:bCs/>
          <w:sz w:val="30"/>
          <w:szCs w:val="30"/>
        </w:rPr>
      </w:pPr>
      <w:r w:rsidRPr="003C5359">
        <w:rPr>
          <w:rFonts w:ascii="黑体" w:eastAsia="黑体" w:cs="仿宋_GB2312" w:hint="eastAsia"/>
          <w:bCs/>
          <w:sz w:val="30"/>
          <w:szCs w:val="30"/>
        </w:rPr>
        <w:t>附件1</w:t>
      </w:r>
    </w:p>
    <w:p w:rsidR="008A6118" w:rsidRPr="003F182F" w:rsidRDefault="008A6118" w:rsidP="00FE652A">
      <w:pPr>
        <w:jc w:val="center"/>
        <w:rPr>
          <w:rFonts w:ascii="仿宋_GB2312" w:eastAsia="仿宋_GB2312" w:cs="Times New Roman"/>
          <w:b/>
          <w:bCs/>
          <w:sz w:val="44"/>
          <w:szCs w:val="44"/>
        </w:rPr>
      </w:pPr>
      <w:r w:rsidRPr="003F182F">
        <w:rPr>
          <w:rFonts w:ascii="仿宋_GB2312" w:eastAsia="仿宋_GB2312" w:cs="仿宋_GB2312"/>
          <w:b/>
          <w:bCs/>
          <w:sz w:val="44"/>
          <w:szCs w:val="44"/>
        </w:rPr>
        <w:t>2013</w:t>
      </w:r>
      <w:r w:rsidRPr="003F182F">
        <w:rPr>
          <w:rFonts w:ascii="仿宋_GB2312" w:eastAsia="仿宋_GB2312" w:cs="仿宋_GB2312" w:hint="eastAsia"/>
          <w:b/>
          <w:bCs/>
          <w:sz w:val="44"/>
          <w:szCs w:val="44"/>
        </w:rPr>
        <w:t>年“新</w:t>
      </w:r>
      <w:r w:rsidR="001400AB">
        <w:rPr>
          <w:rFonts w:ascii="仿宋_GB2312" w:eastAsia="仿宋_GB2312" w:cs="仿宋_GB2312" w:hint="eastAsia"/>
          <w:b/>
          <w:bCs/>
          <w:sz w:val="44"/>
          <w:szCs w:val="44"/>
        </w:rPr>
        <w:t>兴</w:t>
      </w:r>
      <w:r w:rsidRPr="003F182F">
        <w:rPr>
          <w:rFonts w:ascii="仿宋_GB2312" w:eastAsia="仿宋_GB2312" w:cs="仿宋_GB2312" w:hint="eastAsia"/>
          <w:b/>
          <w:bCs/>
          <w:sz w:val="44"/>
          <w:szCs w:val="44"/>
        </w:rPr>
        <w:t>产业海外人才项目对接会”</w:t>
      </w:r>
    </w:p>
    <w:p w:rsidR="008A6118" w:rsidRPr="003F182F" w:rsidRDefault="008A6118" w:rsidP="00FE652A">
      <w:pPr>
        <w:jc w:val="center"/>
        <w:rPr>
          <w:rFonts w:ascii="仿宋_GB2312" w:eastAsia="仿宋_GB2312" w:cs="Times New Roman"/>
          <w:b/>
          <w:bCs/>
          <w:sz w:val="44"/>
          <w:szCs w:val="44"/>
        </w:rPr>
      </w:pPr>
      <w:r w:rsidRPr="003F182F">
        <w:rPr>
          <w:rFonts w:ascii="仿宋_GB2312" w:eastAsia="仿宋_GB2312" w:cs="仿宋_GB2312" w:hint="eastAsia"/>
          <w:b/>
          <w:bCs/>
          <w:sz w:val="44"/>
          <w:szCs w:val="44"/>
        </w:rPr>
        <w:t>项目信息</w:t>
      </w:r>
    </w:p>
    <w:p w:rsidR="008A6118" w:rsidRPr="003F182F" w:rsidRDefault="008A6118" w:rsidP="00FE652A">
      <w:pPr>
        <w:jc w:val="center"/>
        <w:rPr>
          <w:rFonts w:ascii="仿宋_GB2312" w:eastAsia="仿宋_GB2312" w:hAnsi="Times New Roman" w:cs="Times New Roman"/>
          <w:b/>
          <w:bCs/>
        </w:rPr>
      </w:pPr>
    </w:p>
    <w:p w:rsidR="008A6118" w:rsidRPr="003F182F" w:rsidRDefault="008A6118" w:rsidP="00F244DB">
      <w:pPr>
        <w:spacing w:line="480" w:lineRule="exact"/>
        <w:rPr>
          <w:rFonts w:ascii="仿宋_GB2312" w:eastAsia="仿宋_GB2312" w:cs="Times New Roman"/>
          <w:sz w:val="30"/>
          <w:szCs w:val="30"/>
        </w:rPr>
      </w:pPr>
      <w:r w:rsidRPr="003F182F">
        <w:rPr>
          <w:rFonts w:ascii="仿宋_GB2312" w:eastAsia="仿宋_GB2312" w:cs="仿宋_GB2312"/>
          <w:sz w:val="30"/>
          <w:szCs w:val="30"/>
        </w:rPr>
        <w:t>1</w:t>
      </w:r>
      <w:r w:rsidRPr="003F182F">
        <w:rPr>
          <w:rFonts w:ascii="仿宋_GB2312" w:eastAsia="仿宋_GB2312" w:cs="仿宋_GB2312" w:hint="eastAsia"/>
          <w:sz w:val="30"/>
          <w:szCs w:val="30"/>
        </w:rPr>
        <w:t>、</w:t>
      </w:r>
      <w:r w:rsidRPr="003F182F">
        <w:rPr>
          <w:rFonts w:ascii="仿宋_GB2312" w:eastAsia="仿宋_GB2312" w:cs="仿宋_GB2312"/>
          <w:sz w:val="30"/>
          <w:szCs w:val="30"/>
        </w:rPr>
        <w:t xml:space="preserve">Abdel Salhi, </w:t>
      </w:r>
      <w:r w:rsidRPr="003F182F">
        <w:rPr>
          <w:rFonts w:ascii="仿宋_GB2312" w:eastAsia="仿宋_GB2312" w:cs="仿宋_GB2312" w:hint="eastAsia"/>
          <w:sz w:val="30"/>
          <w:szCs w:val="30"/>
        </w:rPr>
        <w:t>英国埃塞克斯大学主任</w:t>
      </w:r>
    </w:p>
    <w:p w:rsidR="008A6118" w:rsidRPr="003F182F" w:rsidRDefault="008A6118" w:rsidP="00F244DB">
      <w:pPr>
        <w:spacing w:line="480" w:lineRule="exact"/>
        <w:rPr>
          <w:rFonts w:ascii="仿宋_GB2312" w:eastAsia="仿宋_GB2312" w:cs="Times New Roman"/>
          <w:sz w:val="30"/>
          <w:szCs w:val="30"/>
        </w:rPr>
      </w:pPr>
      <w:r w:rsidRPr="003F182F">
        <w:rPr>
          <w:rFonts w:ascii="仿宋_GB2312" w:eastAsia="仿宋_GB2312" w:cs="仿宋_GB2312" w:hint="eastAsia"/>
          <w:sz w:val="30"/>
          <w:szCs w:val="30"/>
        </w:rPr>
        <w:t>项目题目：</w:t>
      </w:r>
      <w:r w:rsidRPr="003F182F">
        <w:rPr>
          <w:rFonts w:ascii="仿宋_GB2312" w:eastAsia="仿宋_GB2312" w:cs="仿宋_GB2312"/>
          <w:sz w:val="30"/>
          <w:szCs w:val="30"/>
        </w:rPr>
        <w:t>Beehive location for optimum pollination</w:t>
      </w:r>
      <w:r w:rsidRPr="003F182F">
        <w:rPr>
          <w:rFonts w:ascii="仿宋_GB2312" w:eastAsia="仿宋_GB2312" w:cs="仿宋_GB2312" w:hint="eastAsia"/>
          <w:sz w:val="30"/>
          <w:szCs w:val="30"/>
        </w:rPr>
        <w:t>（为最佳授粉蜂窝定位的应用）</w:t>
      </w:r>
    </w:p>
    <w:p w:rsidR="008A6118" w:rsidRPr="003F182F" w:rsidRDefault="008A6118" w:rsidP="00F244DB">
      <w:pPr>
        <w:spacing w:line="480" w:lineRule="exact"/>
        <w:rPr>
          <w:rFonts w:ascii="仿宋_GB2312" w:eastAsia="仿宋_GB2312" w:cs="仿宋_GB2312"/>
          <w:sz w:val="30"/>
          <w:szCs w:val="30"/>
        </w:rPr>
      </w:pPr>
      <w:r w:rsidRPr="003F182F">
        <w:rPr>
          <w:rFonts w:ascii="仿宋_GB2312" w:eastAsia="仿宋_GB2312" w:cs="仿宋_GB2312" w:hint="eastAsia"/>
          <w:sz w:val="30"/>
          <w:szCs w:val="30"/>
        </w:rPr>
        <w:t>项目简介：</w:t>
      </w:r>
      <w:r w:rsidRPr="003F182F">
        <w:rPr>
          <w:rFonts w:ascii="仿宋_GB2312" w:eastAsia="仿宋_GB2312" w:cs="仿宋_GB2312"/>
          <w:sz w:val="30"/>
          <w:szCs w:val="30"/>
        </w:rPr>
        <w:t xml:space="preserve"> </w:t>
      </w:r>
    </w:p>
    <w:p w:rsidR="008A6118" w:rsidRPr="003F182F" w:rsidRDefault="008A6118" w:rsidP="001400AB">
      <w:pPr>
        <w:spacing w:line="480" w:lineRule="exact"/>
        <w:ind w:firstLineChars="200" w:firstLine="600"/>
        <w:rPr>
          <w:rFonts w:ascii="仿宋_GB2312" w:eastAsia="仿宋_GB2312" w:cs="Times New Roman"/>
          <w:sz w:val="30"/>
          <w:szCs w:val="30"/>
        </w:rPr>
      </w:pPr>
      <w:r w:rsidRPr="003F182F">
        <w:rPr>
          <w:rFonts w:ascii="仿宋_GB2312" w:eastAsia="仿宋_GB2312" w:cs="仿宋_GB2312"/>
          <w:sz w:val="30"/>
          <w:szCs w:val="30"/>
        </w:rPr>
        <w:t>BEESWAX I</w:t>
      </w:r>
      <w:r w:rsidRPr="003F182F">
        <w:rPr>
          <w:rFonts w:ascii="仿宋_GB2312" w:eastAsia="仿宋_GB2312" w:cs="仿宋_GB2312" w:hint="eastAsia"/>
          <w:sz w:val="30"/>
          <w:szCs w:val="30"/>
        </w:rPr>
        <w:t>已经在运营。</w:t>
      </w:r>
      <w:r w:rsidRPr="003F182F">
        <w:rPr>
          <w:rFonts w:ascii="仿宋_GB2312" w:eastAsia="仿宋_GB2312" w:cs="仿宋_GB2312"/>
          <w:sz w:val="30"/>
          <w:szCs w:val="30"/>
        </w:rPr>
        <w:t>BEESWAX II</w:t>
      </w:r>
      <w:r w:rsidRPr="003F182F">
        <w:rPr>
          <w:rFonts w:ascii="仿宋_GB2312" w:eastAsia="仿宋_GB2312" w:cs="仿宋_GB2312" w:hint="eastAsia"/>
          <w:sz w:val="30"/>
          <w:szCs w:val="30"/>
        </w:rPr>
        <w:t>是</w:t>
      </w:r>
      <w:r w:rsidRPr="003F182F">
        <w:rPr>
          <w:rFonts w:ascii="仿宋_GB2312" w:eastAsia="仿宋_GB2312" w:cs="仿宋_GB2312"/>
          <w:sz w:val="30"/>
          <w:szCs w:val="30"/>
        </w:rPr>
        <w:t>BEESWAX I</w:t>
      </w:r>
      <w:r w:rsidRPr="003F182F">
        <w:rPr>
          <w:rFonts w:ascii="仿宋_GB2312" w:eastAsia="仿宋_GB2312" w:cs="仿宋_GB2312" w:hint="eastAsia"/>
          <w:sz w:val="30"/>
          <w:szCs w:val="30"/>
        </w:rPr>
        <w:t>的拓展，他正在研发阶段但还需要资金。如果提供资金</w:t>
      </w:r>
      <w:r w:rsidRPr="003F182F">
        <w:rPr>
          <w:rFonts w:ascii="仿宋_GB2312" w:eastAsia="仿宋_GB2312" w:cs="仿宋_GB2312"/>
          <w:sz w:val="30"/>
          <w:szCs w:val="30"/>
        </w:rPr>
        <w:t>,</w:t>
      </w:r>
      <w:r w:rsidRPr="003F182F">
        <w:rPr>
          <w:rFonts w:ascii="仿宋_GB2312" w:eastAsia="仿宋_GB2312" w:cs="仿宋_GB2312" w:hint="eastAsia"/>
          <w:sz w:val="30"/>
          <w:szCs w:val="30"/>
        </w:rPr>
        <w:t>将共同开发该产品。</w:t>
      </w:r>
    </w:p>
    <w:p w:rsidR="008A6118" w:rsidRPr="003F182F" w:rsidRDefault="008A6118" w:rsidP="00F244DB">
      <w:pPr>
        <w:spacing w:line="480" w:lineRule="exact"/>
        <w:rPr>
          <w:rFonts w:ascii="仿宋_GB2312" w:eastAsia="仿宋_GB2312" w:cs="Times New Roman"/>
          <w:sz w:val="30"/>
          <w:szCs w:val="30"/>
        </w:rPr>
      </w:pPr>
    </w:p>
    <w:p w:rsidR="008A6118" w:rsidRPr="003F182F" w:rsidRDefault="008A6118" w:rsidP="00F244DB">
      <w:pPr>
        <w:spacing w:line="480" w:lineRule="exact"/>
        <w:rPr>
          <w:rFonts w:ascii="仿宋_GB2312" w:eastAsia="仿宋_GB2312" w:cs="仿宋_GB2312"/>
          <w:sz w:val="30"/>
          <w:szCs w:val="30"/>
        </w:rPr>
      </w:pPr>
      <w:r w:rsidRPr="003F182F">
        <w:rPr>
          <w:rFonts w:ascii="仿宋_GB2312" w:eastAsia="仿宋_GB2312" w:cs="仿宋_GB2312"/>
          <w:sz w:val="30"/>
          <w:szCs w:val="30"/>
        </w:rPr>
        <w:t>2</w:t>
      </w:r>
      <w:r w:rsidRPr="003F182F">
        <w:rPr>
          <w:rFonts w:ascii="仿宋_GB2312" w:eastAsia="仿宋_GB2312" w:cs="仿宋_GB2312" w:hint="eastAsia"/>
          <w:sz w:val="30"/>
          <w:szCs w:val="30"/>
        </w:rPr>
        <w:t>、</w:t>
      </w:r>
      <w:r w:rsidRPr="003F182F">
        <w:rPr>
          <w:rFonts w:ascii="仿宋_GB2312" w:eastAsia="仿宋_GB2312" w:cs="仿宋_GB2312"/>
          <w:sz w:val="30"/>
          <w:szCs w:val="30"/>
        </w:rPr>
        <w:t xml:space="preserve">Peter Platzer, </w:t>
      </w:r>
      <w:r w:rsidRPr="003F182F">
        <w:rPr>
          <w:rFonts w:ascii="仿宋_GB2312" w:eastAsia="仿宋_GB2312" w:cs="仿宋_GB2312" w:hint="eastAsia"/>
          <w:sz w:val="30"/>
          <w:szCs w:val="30"/>
        </w:rPr>
        <w:t>美国</w:t>
      </w:r>
      <w:r w:rsidRPr="003F182F">
        <w:rPr>
          <w:rFonts w:ascii="仿宋_GB2312" w:eastAsia="仿宋_GB2312" w:cs="仿宋_GB2312"/>
          <w:sz w:val="30"/>
          <w:szCs w:val="30"/>
        </w:rPr>
        <w:t xml:space="preserve"> NanoSatisfi</w:t>
      </w:r>
      <w:r w:rsidRPr="003F182F">
        <w:rPr>
          <w:rFonts w:ascii="仿宋_GB2312" w:eastAsia="仿宋_GB2312" w:cs="仿宋_GB2312" w:hint="eastAsia"/>
          <w:sz w:val="30"/>
          <w:szCs w:val="30"/>
        </w:rPr>
        <w:t>公司</w:t>
      </w:r>
      <w:r>
        <w:rPr>
          <w:rFonts w:ascii="仿宋_GB2312" w:eastAsia="仿宋_GB2312" w:cs="仿宋_GB2312" w:hint="eastAsia"/>
          <w:sz w:val="30"/>
          <w:szCs w:val="30"/>
        </w:rPr>
        <w:t>高管</w:t>
      </w:r>
      <w:r w:rsidRPr="003F182F">
        <w:rPr>
          <w:rFonts w:ascii="仿宋_GB2312" w:eastAsia="仿宋_GB2312" w:cs="仿宋_GB2312"/>
          <w:sz w:val="30"/>
          <w:szCs w:val="30"/>
        </w:rPr>
        <w:t xml:space="preserve"> </w:t>
      </w:r>
    </w:p>
    <w:p w:rsidR="008A6118" w:rsidRPr="003F182F" w:rsidRDefault="008A6118" w:rsidP="00F244DB">
      <w:pPr>
        <w:spacing w:line="480" w:lineRule="exact"/>
        <w:rPr>
          <w:rFonts w:ascii="仿宋_GB2312" w:eastAsia="仿宋_GB2312" w:cs="Times New Roman"/>
          <w:sz w:val="30"/>
          <w:szCs w:val="30"/>
        </w:rPr>
      </w:pPr>
      <w:r w:rsidRPr="003F182F">
        <w:rPr>
          <w:rFonts w:ascii="仿宋_GB2312" w:eastAsia="仿宋_GB2312" w:cs="仿宋_GB2312" w:hint="eastAsia"/>
          <w:sz w:val="30"/>
          <w:szCs w:val="30"/>
        </w:rPr>
        <w:t>项目名称：</w:t>
      </w:r>
      <w:r w:rsidRPr="003F182F">
        <w:rPr>
          <w:rFonts w:ascii="仿宋_GB2312" w:eastAsia="仿宋_GB2312" w:cs="仿宋_GB2312"/>
          <w:sz w:val="30"/>
          <w:szCs w:val="30"/>
        </w:rPr>
        <w:t>Nanosatellite Platform for Large Ocean Vessel Tracking and Weather Forecasting</w:t>
      </w:r>
      <w:r w:rsidRPr="003F182F">
        <w:rPr>
          <w:rFonts w:ascii="仿宋_GB2312" w:eastAsia="仿宋_GB2312" w:cs="仿宋_GB2312" w:hint="eastAsia"/>
          <w:sz w:val="30"/>
          <w:szCs w:val="30"/>
        </w:rPr>
        <w:t>（为大型远洋船舶跟踪和天气预报建立纳米卫星平台）</w:t>
      </w:r>
    </w:p>
    <w:p w:rsidR="008A6118" w:rsidRPr="003F182F" w:rsidRDefault="008A6118" w:rsidP="00F244DB">
      <w:pPr>
        <w:spacing w:line="480" w:lineRule="exact"/>
        <w:rPr>
          <w:rFonts w:ascii="仿宋_GB2312" w:eastAsia="仿宋_GB2312" w:cs="Times New Roman"/>
          <w:sz w:val="30"/>
          <w:szCs w:val="30"/>
        </w:rPr>
      </w:pPr>
      <w:r w:rsidRPr="003F182F">
        <w:rPr>
          <w:rFonts w:ascii="仿宋_GB2312" w:eastAsia="仿宋_GB2312" w:cs="仿宋_GB2312" w:hint="eastAsia"/>
          <w:sz w:val="30"/>
          <w:szCs w:val="30"/>
        </w:rPr>
        <w:t>项目简介：</w:t>
      </w:r>
    </w:p>
    <w:p w:rsidR="008A6118" w:rsidRPr="003F182F" w:rsidRDefault="008A6118" w:rsidP="001400AB">
      <w:pPr>
        <w:spacing w:line="480" w:lineRule="exact"/>
        <w:ind w:firstLineChars="200" w:firstLine="600"/>
        <w:rPr>
          <w:rFonts w:ascii="仿宋_GB2312" w:eastAsia="仿宋_GB2312" w:cs="Times New Roman"/>
          <w:sz w:val="30"/>
          <w:szCs w:val="30"/>
        </w:rPr>
      </w:pPr>
      <w:r w:rsidRPr="003F182F">
        <w:rPr>
          <w:rFonts w:ascii="仿宋_GB2312" w:eastAsia="仿宋_GB2312" w:cs="仿宋_GB2312" w:hint="eastAsia"/>
          <w:sz w:val="30"/>
          <w:szCs w:val="30"/>
        </w:rPr>
        <w:t>大型远洋船舶跟踪</w:t>
      </w:r>
      <w:r w:rsidRPr="003F182F">
        <w:rPr>
          <w:rFonts w:ascii="仿宋_GB2312" w:eastAsia="仿宋_GB2312" w:cs="仿宋_GB2312"/>
          <w:sz w:val="30"/>
          <w:szCs w:val="30"/>
        </w:rPr>
        <w:t>AIS</w:t>
      </w:r>
      <w:r w:rsidRPr="003F182F">
        <w:rPr>
          <w:rFonts w:ascii="仿宋_GB2312" w:eastAsia="仿宋_GB2312" w:cs="仿宋_GB2312" w:hint="eastAsia"/>
          <w:sz w:val="30"/>
          <w:szCs w:val="30"/>
        </w:rPr>
        <w:t>接收机正在测试中，并且目前正在融入我们的卫星设计。卫星发射定于</w:t>
      </w:r>
      <w:r w:rsidRPr="003F182F">
        <w:rPr>
          <w:rFonts w:ascii="仿宋_GB2312" w:eastAsia="仿宋_GB2312" w:cs="仿宋_GB2312"/>
          <w:sz w:val="30"/>
          <w:szCs w:val="30"/>
        </w:rPr>
        <w:t>12</w:t>
      </w:r>
      <w:r w:rsidRPr="003F182F">
        <w:rPr>
          <w:rFonts w:ascii="仿宋_GB2312" w:eastAsia="仿宋_GB2312" w:cs="仿宋_GB2312" w:hint="eastAsia"/>
          <w:sz w:val="30"/>
          <w:szCs w:val="30"/>
        </w:rPr>
        <w:t>月</w:t>
      </w:r>
      <w:r w:rsidRPr="003F182F">
        <w:rPr>
          <w:rFonts w:ascii="仿宋_GB2312" w:eastAsia="仿宋_GB2312" w:cs="仿宋_GB2312"/>
          <w:sz w:val="30"/>
          <w:szCs w:val="30"/>
        </w:rPr>
        <w:t>8</w:t>
      </w:r>
      <w:r w:rsidRPr="003F182F">
        <w:rPr>
          <w:rFonts w:ascii="仿宋_GB2312" w:eastAsia="仿宋_GB2312" w:cs="仿宋_GB2312" w:hint="eastAsia"/>
          <w:sz w:val="30"/>
          <w:szCs w:val="30"/>
        </w:rPr>
        <w:t>日。天气预报正随着</w:t>
      </w:r>
      <w:r w:rsidRPr="003F182F">
        <w:rPr>
          <w:rFonts w:ascii="仿宋_GB2312" w:eastAsia="仿宋_GB2312" w:cs="仿宋_GB2312"/>
          <w:sz w:val="30"/>
          <w:szCs w:val="30"/>
        </w:rPr>
        <w:t>GPS</w:t>
      </w:r>
      <w:r w:rsidRPr="003F182F">
        <w:rPr>
          <w:rFonts w:ascii="仿宋_GB2312" w:eastAsia="仿宋_GB2312" w:cs="仿宋_GB2312" w:hint="eastAsia"/>
          <w:sz w:val="30"/>
          <w:szCs w:val="30"/>
        </w:rPr>
        <w:t>无线电掩星在发展，目前</w:t>
      </w:r>
      <w:r w:rsidRPr="003F182F">
        <w:rPr>
          <w:rFonts w:ascii="仿宋_GB2312" w:eastAsia="仿宋_GB2312" w:cs="仿宋_GB2312"/>
          <w:sz w:val="30"/>
          <w:szCs w:val="30"/>
        </w:rPr>
        <w:t>GPS</w:t>
      </w:r>
      <w:r w:rsidRPr="003F182F">
        <w:rPr>
          <w:rFonts w:ascii="仿宋_GB2312" w:eastAsia="仿宋_GB2312" w:cs="仿宋_GB2312" w:hint="eastAsia"/>
          <w:sz w:val="30"/>
          <w:szCs w:val="30"/>
        </w:rPr>
        <w:t>接收机部署在两颗卫星上并计划在</w:t>
      </w:r>
      <w:r w:rsidRPr="003F182F">
        <w:rPr>
          <w:rFonts w:ascii="仿宋_GB2312" w:eastAsia="仿宋_GB2312" w:cs="仿宋_GB2312"/>
          <w:sz w:val="30"/>
          <w:szCs w:val="30"/>
        </w:rPr>
        <w:t>11</w:t>
      </w:r>
      <w:r w:rsidRPr="003F182F">
        <w:rPr>
          <w:rFonts w:ascii="仿宋_GB2312" w:eastAsia="仿宋_GB2312" w:cs="仿宋_GB2312" w:hint="eastAsia"/>
          <w:sz w:val="30"/>
          <w:szCs w:val="30"/>
        </w:rPr>
        <w:t>月</w:t>
      </w:r>
      <w:r w:rsidRPr="003F182F">
        <w:rPr>
          <w:rFonts w:ascii="仿宋_GB2312" w:eastAsia="仿宋_GB2312" w:cs="仿宋_GB2312"/>
          <w:sz w:val="30"/>
          <w:szCs w:val="30"/>
        </w:rPr>
        <w:t>25</w:t>
      </w:r>
      <w:r w:rsidRPr="003F182F">
        <w:rPr>
          <w:rFonts w:ascii="仿宋_GB2312" w:eastAsia="仿宋_GB2312" w:cs="仿宋_GB2312" w:hint="eastAsia"/>
          <w:sz w:val="30"/>
          <w:szCs w:val="30"/>
        </w:rPr>
        <w:t>日发射。第三颗含有该技术的卫星将于</w:t>
      </w:r>
      <w:r w:rsidRPr="003F182F">
        <w:rPr>
          <w:rFonts w:ascii="仿宋_GB2312" w:eastAsia="仿宋_GB2312" w:cs="仿宋_GB2312"/>
          <w:sz w:val="30"/>
          <w:szCs w:val="30"/>
        </w:rPr>
        <w:t>12</w:t>
      </w:r>
      <w:r w:rsidRPr="003F182F">
        <w:rPr>
          <w:rFonts w:ascii="仿宋_GB2312" w:eastAsia="仿宋_GB2312" w:cs="仿宋_GB2312" w:hint="eastAsia"/>
          <w:sz w:val="30"/>
          <w:szCs w:val="30"/>
        </w:rPr>
        <w:t>月</w:t>
      </w:r>
      <w:r w:rsidRPr="003F182F">
        <w:rPr>
          <w:rFonts w:ascii="仿宋_GB2312" w:eastAsia="仿宋_GB2312" w:cs="仿宋_GB2312"/>
          <w:sz w:val="30"/>
          <w:szCs w:val="30"/>
        </w:rPr>
        <w:t>8</w:t>
      </w:r>
      <w:r w:rsidRPr="003F182F">
        <w:rPr>
          <w:rFonts w:ascii="仿宋_GB2312" w:eastAsia="仿宋_GB2312" w:cs="仿宋_GB2312" w:hint="eastAsia"/>
          <w:sz w:val="30"/>
          <w:szCs w:val="30"/>
        </w:rPr>
        <w:t>日发射。下一步的研究主要是改进卫星的设计和数据分析。</w:t>
      </w:r>
    </w:p>
    <w:p w:rsidR="008A6118" w:rsidRPr="003F182F" w:rsidRDefault="008A6118" w:rsidP="001400AB">
      <w:pPr>
        <w:spacing w:line="480" w:lineRule="exact"/>
        <w:ind w:firstLineChars="200" w:firstLine="600"/>
        <w:rPr>
          <w:rFonts w:ascii="仿宋_GB2312" w:eastAsia="仿宋_GB2312" w:cs="Times New Roman"/>
          <w:sz w:val="30"/>
          <w:szCs w:val="30"/>
        </w:rPr>
      </w:pPr>
      <w:r w:rsidRPr="003F182F">
        <w:rPr>
          <w:rFonts w:ascii="仿宋_GB2312" w:eastAsia="仿宋_GB2312" w:cs="仿宋_GB2312" w:hint="eastAsia"/>
          <w:sz w:val="30"/>
          <w:szCs w:val="30"/>
        </w:rPr>
        <w:t>专利申请：</w:t>
      </w:r>
      <w:r w:rsidRPr="003F182F">
        <w:rPr>
          <w:rFonts w:ascii="仿宋_GB2312" w:eastAsia="仿宋_GB2312" w:cs="仿宋_GB2312"/>
          <w:sz w:val="30"/>
          <w:szCs w:val="30"/>
        </w:rPr>
        <w:t>Computerized Nano-satellite Platform for Large Ocean Vessel Tracking</w:t>
      </w:r>
      <w:r w:rsidRPr="003F182F">
        <w:rPr>
          <w:rFonts w:ascii="仿宋_GB2312" w:eastAsia="仿宋_GB2312" w:cs="仿宋_GB2312" w:hint="eastAsia"/>
          <w:sz w:val="30"/>
          <w:szCs w:val="30"/>
        </w:rPr>
        <w:t>（为大型远洋船舶建立纳米卫星平台），等待美国专利局批准（</w:t>
      </w:r>
      <w:r w:rsidRPr="003F182F">
        <w:rPr>
          <w:rFonts w:ascii="仿宋_GB2312" w:eastAsia="仿宋_GB2312" w:cs="仿宋_GB2312"/>
          <w:sz w:val="30"/>
          <w:szCs w:val="30"/>
        </w:rPr>
        <w:t>13 / 961875</w:t>
      </w:r>
      <w:r w:rsidRPr="003F182F">
        <w:rPr>
          <w:rFonts w:ascii="仿宋_GB2312" w:eastAsia="仿宋_GB2312" w:cs="仿宋_GB2312" w:hint="eastAsia"/>
          <w:sz w:val="30"/>
          <w:szCs w:val="30"/>
        </w:rPr>
        <w:t>）</w:t>
      </w:r>
    </w:p>
    <w:p w:rsidR="008A6118" w:rsidRPr="003F182F" w:rsidRDefault="008A6118" w:rsidP="001400AB">
      <w:pPr>
        <w:spacing w:line="480" w:lineRule="exact"/>
        <w:ind w:firstLineChars="200" w:firstLine="600"/>
        <w:rPr>
          <w:rFonts w:ascii="仿宋_GB2312" w:eastAsia="仿宋_GB2312" w:cs="Times New Roman"/>
          <w:sz w:val="30"/>
          <w:szCs w:val="30"/>
        </w:rPr>
      </w:pPr>
      <w:r w:rsidRPr="003F182F">
        <w:rPr>
          <w:rFonts w:ascii="仿宋_GB2312" w:eastAsia="仿宋_GB2312" w:cs="仿宋_GB2312" w:hint="eastAsia"/>
          <w:sz w:val="30"/>
          <w:szCs w:val="30"/>
        </w:rPr>
        <w:t>专利申请：</w:t>
      </w:r>
      <w:r w:rsidRPr="003F182F">
        <w:rPr>
          <w:rFonts w:ascii="仿宋_GB2312" w:eastAsia="仿宋_GB2312" w:cs="仿宋_GB2312"/>
          <w:sz w:val="30"/>
          <w:szCs w:val="30"/>
        </w:rPr>
        <w:t>System and Method for High-Resolution Radio Occultation Measurement Through the Atmosphere</w:t>
      </w:r>
      <w:r w:rsidRPr="003F182F">
        <w:rPr>
          <w:rFonts w:ascii="仿宋_GB2312" w:eastAsia="仿宋_GB2312" w:cs="仿宋_GB2312" w:hint="eastAsia"/>
          <w:sz w:val="30"/>
          <w:szCs w:val="30"/>
        </w:rPr>
        <w:t>（通过高分频率无线电掩星进行大气监测的系统及方法），等待美国专利局</w:t>
      </w:r>
      <w:r w:rsidRPr="003F182F">
        <w:rPr>
          <w:rFonts w:ascii="仿宋_GB2312" w:eastAsia="仿宋_GB2312" w:cs="仿宋_GB2312" w:hint="eastAsia"/>
          <w:sz w:val="30"/>
          <w:szCs w:val="30"/>
        </w:rPr>
        <w:lastRenderedPageBreak/>
        <w:t>批准（</w:t>
      </w:r>
      <w:r w:rsidRPr="003F182F">
        <w:rPr>
          <w:rFonts w:ascii="仿宋_GB2312" w:eastAsia="仿宋_GB2312" w:cs="仿宋_GB2312"/>
          <w:sz w:val="30"/>
          <w:szCs w:val="30"/>
        </w:rPr>
        <w:t>13 / 961384</w:t>
      </w:r>
      <w:r w:rsidRPr="003F182F">
        <w:rPr>
          <w:rFonts w:ascii="仿宋_GB2312" w:eastAsia="仿宋_GB2312" w:cs="仿宋_GB2312" w:hint="eastAsia"/>
          <w:sz w:val="30"/>
          <w:szCs w:val="30"/>
        </w:rPr>
        <w:t>）</w:t>
      </w:r>
    </w:p>
    <w:p w:rsidR="008A6118" w:rsidRPr="003F182F" w:rsidRDefault="008A6118" w:rsidP="001400AB">
      <w:pPr>
        <w:spacing w:line="480" w:lineRule="exact"/>
        <w:ind w:firstLineChars="200" w:firstLine="600"/>
        <w:rPr>
          <w:rFonts w:ascii="仿宋_GB2312" w:eastAsia="仿宋_GB2312" w:cs="Times New Roman"/>
          <w:sz w:val="30"/>
          <w:szCs w:val="30"/>
        </w:rPr>
      </w:pPr>
    </w:p>
    <w:p w:rsidR="008A6118" w:rsidRPr="003F182F" w:rsidRDefault="008A6118" w:rsidP="00F244DB">
      <w:pPr>
        <w:spacing w:line="480" w:lineRule="exact"/>
        <w:rPr>
          <w:rFonts w:ascii="仿宋_GB2312" w:eastAsia="仿宋_GB2312" w:cs="Times New Roman"/>
          <w:sz w:val="30"/>
          <w:szCs w:val="30"/>
        </w:rPr>
      </w:pPr>
      <w:r w:rsidRPr="003F182F">
        <w:rPr>
          <w:rFonts w:ascii="仿宋_GB2312" w:eastAsia="仿宋_GB2312" w:cs="仿宋_GB2312"/>
          <w:sz w:val="30"/>
          <w:szCs w:val="30"/>
        </w:rPr>
        <w:t>3</w:t>
      </w:r>
      <w:r w:rsidRPr="003F182F">
        <w:rPr>
          <w:rFonts w:ascii="仿宋_GB2312" w:eastAsia="仿宋_GB2312" w:cs="仿宋_GB2312" w:hint="eastAsia"/>
          <w:sz w:val="30"/>
          <w:szCs w:val="30"/>
        </w:rPr>
        <w:t>、</w:t>
      </w:r>
      <w:r w:rsidRPr="003F182F">
        <w:rPr>
          <w:rFonts w:ascii="仿宋_GB2312" w:eastAsia="仿宋_GB2312" w:cs="仿宋_GB2312"/>
          <w:sz w:val="30"/>
          <w:szCs w:val="30"/>
        </w:rPr>
        <w:t xml:space="preserve">Mario A. Rosato, </w:t>
      </w:r>
      <w:r w:rsidRPr="003F182F">
        <w:rPr>
          <w:rFonts w:ascii="仿宋_GB2312" w:eastAsia="仿宋_GB2312" w:cs="仿宋_GB2312" w:hint="eastAsia"/>
          <w:sz w:val="30"/>
          <w:szCs w:val="30"/>
        </w:rPr>
        <w:t>西班牙</w:t>
      </w:r>
      <w:r w:rsidRPr="003F182F">
        <w:rPr>
          <w:rFonts w:ascii="仿宋_GB2312" w:eastAsia="仿宋_GB2312" w:cs="仿宋_GB2312"/>
          <w:sz w:val="30"/>
          <w:szCs w:val="30"/>
        </w:rPr>
        <w:t>Sustainable Technologies</w:t>
      </w:r>
      <w:r w:rsidRPr="003F182F">
        <w:rPr>
          <w:rFonts w:ascii="仿宋_GB2312" w:eastAsia="仿宋_GB2312" w:cs="仿宋_GB2312" w:hint="eastAsia"/>
          <w:sz w:val="30"/>
          <w:szCs w:val="30"/>
        </w:rPr>
        <w:t>公司</w:t>
      </w:r>
      <w:r>
        <w:rPr>
          <w:rFonts w:ascii="仿宋_GB2312" w:eastAsia="仿宋_GB2312" w:cs="仿宋_GB2312" w:hint="eastAsia"/>
          <w:sz w:val="30"/>
          <w:szCs w:val="30"/>
        </w:rPr>
        <w:t>高管</w:t>
      </w:r>
    </w:p>
    <w:p w:rsidR="008A6118" w:rsidRPr="003F182F" w:rsidRDefault="008A6118" w:rsidP="00F244DB">
      <w:pPr>
        <w:spacing w:line="480" w:lineRule="exact"/>
        <w:rPr>
          <w:rFonts w:ascii="仿宋_GB2312" w:eastAsia="仿宋_GB2312" w:cs="Times New Roman"/>
          <w:sz w:val="30"/>
          <w:szCs w:val="30"/>
        </w:rPr>
      </w:pPr>
      <w:r w:rsidRPr="003F182F">
        <w:rPr>
          <w:rFonts w:ascii="仿宋_GB2312" w:eastAsia="仿宋_GB2312" w:cs="仿宋_GB2312" w:hint="eastAsia"/>
          <w:sz w:val="30"/>
          <w:szCs w:val="30"/>
        </w:rPr>
        <w:t>项目题目：</w:t>
      </w:r>
      <w:r w:rsidRPr="003F182F">
        <w:rPr>
          <w:rFonts w:ascii="仿宋_GB2312" w:eastAsia="仿宋_GB2312" w:cs="仿宋_GB2312"/>
          <w:sz w:val="30"/>
          <w:szCs w:val="30"/>
        </w:rPr>
        <w:t>Biological carbon capture by bamboo in the EU</w:t>
      </w:r>
      <w:r w:rsidRPr="003F182F">
        <w:rPr>
          <w:rFonts w:ascii="仿宋_GB2312" w:eastAsia="仿宋_GB2312" w:cs="仿宋_GB2312" w:hint="eastAsia"/>
          <w:sz w:val="30"/>
          <w:szCs w:val="30"/>
        </w:rPr>
        <w:t>（欧盟内竹生物碳捕获研究）</w:t>
      </w:r>
    </w:p>
    <w:p w:rsidR="008A6118" w:rsidRPr="003F182F" w:rsidRDefault="008A6118" w:rsidP="00F244DB">
      <w:pPr>
        <w:spacing w:line="480" w:lineRule="exact"/>
        <w:rPr>
          <w:rFonts w:ascii="仿宋_GB2312" w:eastAsia="仿宋_GB2312" w:cs="Times New Roman"/>
          <w:sz w:val="30"/>
          <w:szCs w:val="30"/>
        </w:rPr>
      </w:pPr>
      <w:r w:rsidRPr="003F182F">
        <w:rPr>
          <w:rFonts w:ascii="仿宋_GB2312" w:eastAsia="仿宋_GB2312" w:cs="仿宋_GB2312" w:hint="eastAsia"/>
          <w:sz w:val="30"/>
          <w:szCs w:val="30"/>
        </w:rPr>
        <w:t>项目简介：</w:t>
      </w:r>
    </w:p>
    <w:p w:rsidR="008A6118" w:rsidRPr="003F182F" w:rsidRDefault="008A6118" w:rsidP="001400AB">
      <w:pPr>
        <w:spacing w:line="480" w:lineRule="exact"/>
        <w:ind w:firstLineChars="200" w:firstLine="600"/>
        <w:rPr>
          <w:rFonts w:ascii="仿宋_GB2312" w:eastAsia="仿宋_GB2312" w:cs="Times New Roman"/>
          <w:sz w:val="30"/>
          <w:szCs w:val="30"/>
        </w:rPr>
      </w:pPr>
      <w:r w:rsidRPr="003F182F">
        <w:rPr>
          <w:rFonts w:ascii="仿宋_GB2312" w:eastAsia="仿宋_GB2312" w:cs="仿宋_GB2312" w:hint="eastAsia"/>
          <w:sz w:val="30"/>
          <w:szCs w:val="30"/>
        </w:rPr>
        <w:t>对毛竹产业种植准备的商业计划。可行性分析。毛竹快速繁殖种植生长地的合作伙伴已经在意大利找到。试点种植正在意大利北部进行。投资者需要培养至少</w:t>
      </w:r>
      <w:r w:rsidRPr="003F182F">
        <w:rPr>
          <w:rFonts w:ascii="仿宋_GB2312" w:eastAsia="仿宋_GB2312" w:cs="仿宋_GB2312"/>
          <w:sz w:val="30"/>
          <w:szCs w:val="30"/>
        </w:rPr>
        <w:t>20ha</w:t>
      </w:r>
      <w:r w:rsidRPr="003F182F">
        <w:rPr>
          <w:rFonts w:ascii="仿宋_GB2312" w:eastAsia="仿宋_GB2312" w:cs="仿宋_GB2312" w:hint="eastAsia"/>
          <w:sz w:val="30"/>
          <w:szCs w:val="30"/>
        </w:rPr>
        <w:t>并设立竹地板和竹板工厂。根据谈判与当地的一个碳基金取的碳信用额。这个应对全球气候变化的最好的商业性倡议赢得了经济学家的一等奖。</w:t>
      </w:r>
    </w:p>
    <w:p w:rsidR="008A6118" w:rsidRPr="003F182F" w:rsidRDefault="008A6118" w:rsidP="00F244DB">
      <w:pPr>
        <w:spacing w:line="480" w:lineRule="exact"/>
        <w:rPr>
          <w:rFonts w:ascii="仿宋_GB2312" w:eastAsia="仿宋_GB2312" w:cs="Times New Roman"/>
          <w:sz w:val="30"/>
          <w:szCs w:val="30"/>
        </w:rPr>
      </w:pPr>
    </w:p>
    <w:p w:rsidR="008A6118" w:rsidRPr="003F182F" w:rsidRDefault="008A6118" w:rsidP="00F244DB">
      <w:pPr>
        <w:spacing w:line="480" w:lineRule="exact"/>
        <w:rPr>
          <w:rFonts w:ascii="仿宋_GB2312" w:eastAsia="仿宋_GB2312" w:cs="Times New Roman"/>
          <w:sz w:val="30"/>
          <w:szCs w:val="30"/>
        </w:rPr>
      </w:pPr>
      <w:r w:rsidRPr="003F182F">
        <w:rPr>
          <w:rFonts w:ascii="仿宋_GB2312" w:eastAsia="仿宋_GB2312" w:cs="仿宋_GB2312"/>
          <w:sz w:val="30"/>
          <w:szCs w:val="30"/>
        </w:rPr>
        <w:t>4</w:t>
      </w:r>
      <w:r w:rsidRPr="003F182F">
        <w:rPr>
          <w:rFonts w:ascii="仿宋_GB2312" w:eastAsia="仿宋_GB2312" w:cs="仿宋_GB2312" w:hint="eastAsia"/>
          <w:sz w:val="30"/>
          <w:szCs w:val="30"/>
        </w:rPr>
        <w:t>、</w:t>
      </w:r>
      <w:r w:rsidRPr="003F182F">
        <w:rPr>
          <w:rFonts w:ascii="仿宋_GB2312" w:eastAsia="仿宋_GB2312" w:cs="仿宋_GB2312"/>
          <w:sz w:val="30"/>
          <w:szCs w:val="30"/>
        </w:rPr>
        <w:t>Paul Tasner</w:t>
      </w:r>
      <w:r w:rsidRPr="003F182F">
        <w:rPr>
          <w:rFonts w:ascii="仿宋_GB2312" w:eastAsia="仿宋_GB2312" w:cs="仿宋_GB2312" w:hint="eastAsia"/>
          <w:sz w:val="30"/>
          <w:szCs w:val="30"/>
        </w:rPr>
        <w:t>，美国</w:t>
      </w:r>
      <w:r w:rsidRPr="003F182F">
        <w:rPr>
          <w:rFonts w:ascii="仿宋_GB2312" w:eastAsia="仿宋_GB2312" w:cs="仿宋_GB2312"/>
          <w:sz w:val="30"/>
          <w:szCs w:val="30"/>
        </w:rPr>
        <w:t>PulpWorks</w:t>
      </w:r>
      <w:r w:rsidRPr="003F182F">
        <w:rPr>
          <w:rFonts w:ascii="仿宋_GB2312" w:eastAsia="仿宋_GB2312" w:cs="仿宋_GB2312" w:hint="eastAsia"/>
          <w:sz w:val="30"/>
          <w:szCs w:val="30"/>
        </w:rPr>
        <w:t>公司</w:t>
      </w:r>
      <w:r>
        <w:rPr>
          <w:rFonts w:ascii="仿宋_GB2312" w:eastAsia="仿宋_GB2312" w:cs="仿宋_GB2312" w:hint="eastAsia"/>
          <w:sz w:val="30"/>
          <w:szCs w:val="30"/>
        </w:rPr>
        <w:t>高管</w:t>
      </w:r>
    </w:p>
    <w:p w:rsidR="008A6118" w:rsidRPr="003F182F" w:rsidRDefault="008A6118" w:rsidP="00F244DB">
      <w:pPr>
        <w:spacing w:line="480" w:lineRule="exact"/>
        <w:rPr>
          <w:rFonts w:ascii="仿宋_GB2312" w:eastAsia="仿宋_GB2312" w:cs="Times New Roman"/>
          <w:sz w:val="30"/>
          <w:szCs w:val="30"/>
        </w:rPr>
      </w:pPr>
      <w:r w:rsidRPr="003F182F">
        <w:rPr>
          <w:rFonts w:ascii="仿宋_GB2312" w:eastAsia="仿宋_GB2312" w:cs="仿宋_GB2312" w:hint="eastAsia"/>
          <w:sz w:val="30"/>
          <w:szCs w:val="30"/>
        </w:rPr>
        <w:t>项目题目：</w:t>
      </w:r>
      <w:r w:rsidRPr="003F182F">
        <w:rPr>
          <w:rFonts w:ascii="仿宋_GB2312" w:eastAsia="仿宋_GB2312" w:cs="仿宋_GB2312"/>
          <w:sz w:val="30"/>
          <w:szCs w:val="30"/>
        </w:rPr>
        <w:t xml:space="preserve">The </w:t>
      </w:r>
      <w:r w:rsidRPr="003F182F">
        <w:rPr>
          <w:rFonts w:ascii="仿宋_GB2312" w:eastAsia="仿宋_GB2312" w:cs="仿宋_GB2312" w:hint="eastAsia"/>
          <w:sz w:val="30"/>
          <w:szCs w:val="30"/>
        </w:rPr>
        <w:t>“</w:t>
      </w:r>
      <w:r w:rsidRPr="003F182F">
        <w:rPr>
          <w:rFonts w:ascii="仿宋_GB2312" w:eastAsia="仿宋_GB2312" w:cs="仿宋_GB2312"/>
          <w:sz w:val="30"/>
          <w:szCs w:val="30"/>
        </w:rPr>
        <w:t>PW-Pack</w:t>
      </w:r>
      <w:r w:rsidRPr="003F182F">
        <w:rPr>
          <w:rFonts w:ascii="仿宋_GB2312" w:eastAsia="仿宋_GB2312" w:cs="仿宋_GB2312" w:hint="eastAsia"/>
          <w:sz w:val="30"/>
          <w:szCs w:val="30"/>
        </w:rPr>
        <w:t>”</w:t>
      </w:r>
      <w:r w:rsidRPr="003F182F">
        <w:rPr>
          <w:rFonts w:ascii="仿宋_GB2312" w:eastAsia="仿宋_GB2312" w:cs="仿宋_GB2312"/>
          <w:sz w:val="30"/>
          <w:szCs w:val="30"/>
        </w:rPr>
        <w:t xml:space="preserve"> from PulpWorks, Inc.</w:t>
      </w:r>
      <w:r w:rsidRPr="003F182F">
        <w:rPr>
          <w:rFonts w:ascii="仿宋_GB2312" w:eastAsia="仿宋_GB2312" w:cs="仿宋_GB2312" w:hint="eastAsia"/>
          <w:sz w:val="30"/>
          <w:szCs w:val="30"/>
        </w:rPr>
        <w:t>（</w:t>
      </w:r>
      <w:r w:rsidRPr="003F182F">
        <w:rPr>
          <w:rFonts w:ascii="仿宋_GB2312" w:eastAsia="仿宋_GB2312" w:cs="仿宋_GB2312"/>
          <w:sz w:val="30"/>
          <w:szCs w:val="30"/>
        </w:rPr>
        <w:t>PulpWorks</w:t>
      </w:r>
      <w:r w:rsidRPr="003F182F">
        <w:rPr>
          <w:rFonts w:ascii="仿宋_GB2312" w:eastAsia="仿宋_GB2312" w:cs="仿宋_GB2312" w:hint="eastAsia"/>
          <w:sz w:val="30"/>
          <w:szCs w:val="30"/>
        </w:rPr>
        <w:t>公司的“</w:t>
      </w:r>
      <w:r w:rsidRPr="003F182F">
        <w:rPr>
          <w:rFonts w:ascii="仿宋_GB2312" w:eastAsia="仿宋_GB2312" w:cs="仿宋_GB2312"/>
          <w:sz w:val="30"/>
          <w:szCs w:val="30"/>
        </w:rPr>
        <w:t>PW-</w:t>
      </w:r>
      <w:r w:rsidRPr="003F182F">
        <w:rPr>
          <w:rFonts w:ascii="仿宋_GB2312" w:eastAsia="仿宋_GB2312" w:cs="仿宋_GB2312" w:hint="eastAsia"/>
          <w:sz w:val="30"/>
          <w:szCs w:val="30"/>
        </w:rPr>
        <w:t>包装”）</w:t>
      </w:r>
    </w:p>
    <w:p w:rsidR="008A6118" w:rsidRPr="003F182F" w:rsidRDefault="008A6118" w:rsidP="00F244DB">
      <w:pPr>
        <w:spacing w:line="480" w:lineRule="exact"/>
        <w:rPr>
          <w:rFonts w:ascii="仿宋_GB2312" w:eastAsia="仿宋_GB2312" w:cs="Times New Roman"/>
          <w:sz w:val="30"/>
          <w:szCs w:val="30"/>
        </w:rPr>
      </w:pPr>
      <w:r w:rsidRPr="003F182F">
        <w:rPr>
          <w:rFonts w:ascii="仿宋_GB2312" w:eastAsia="仿宋_GB2312" w:cs="仿宋_GB2312" w:hint="eastAsia"/>
          <w:sz w:val="30"/>
          <w:szCs w:val="30"/>
        </w:rPr>
        <w:t>项目简介：</w:t>
      </w:r>
    </w:p>
    <w:p w:rsidR="008A6118" w:rsidRPr="003F182F" w:rsidRDefault="008A6118" w:rsidP="001400AB">
      <w:pPr>
        <w:spacing w:line="480" w:lineRule="exact"/>
        <w:ind w:firstLineChars="200" w:firstLine="600"/>
        <w:rPr>
          <w:rFonts w:ascii="仿宋_GB2312" w:eastAsia="仿宋_GB2312" w:cs="Times New Roman"/>
          <w:sz w:val="30"/>
          <w:szCs w:val="30"/>
        </w:rPr>
      </w:pPr>
      <w:r w:rsidRPr="003F182F">
        <w:rPr>
          <w:rFonts w:ascii="仿宋_GB2312" w:eastAsia="仿宋_GB2312" w:cs="仿宋_GB2312" w:hint="eastAsia"/>
          <w:sz w:val="30"/>
          <w:szCs w:val="30"/>
        </w:rPr>
        <w:t>理想情况下，与一家中国包装材料的经销商开始商业生产</w:t>
      </w:r>
      <w:r w:rsidRPr="003F182F">
        <w:rPr>
          <w:rFonts w:ascii="仿宋_GB2312" w:eastAsia="仿宋_GB2312" w:cs="仿宋_GB2312"/>
          <w:sz w:val="30"/>
          <w:szCs w:val="30"/>
        </w:rPr>
        <w:t>PulpWorks</w:t>
      </w:r>
      <w:r w:rsidRPr="003F182F">
        <w:rPr>
          <w:rFonts w:ascii="仿宋_GB2312" w:eastAsia="仿宋_GB2312" w:cs="仿宋_GB2312" w:hint="eastAsia"/>
          <w:sz w:val="30"/>
          <w:szCs w:val="30"/>
        </w:rPr>
        <w:t>公司成立的宗旨是应对白色污染危机</w:t>
      </w:r>
      <w:r w:rsidRPr="003F182F">
        <w:rPr>
          <w:rFonts w:ascii="仿宋_GB2312" w:eastAsia="仿宋_GB2312"/>
          <w:sz w:val="30"/>
          <w:szCs w:val="30"/>
        </w:rPr>
        <w:t>——</w:t>
      </w:r>
      <w:r w:rsidRPr="003F182F">
        <w:rPr>
          <w:rFonts w:ascii="仿宋_GB2312" w:eastAsia="仿宋_GB2312" w:cs="仿宋_GB2312" w:hint="eastAsia"/>
          <w:sz w:val="30"/>
          <w:szCs w:val="30"/>
        </w:rPr>
        <w:t>仅仅在美国，</w:t>
      </w:r>
      <w:r w:rsidRPr="003F182F">
        <w:rPr>
          <w:rFonts w:ascii="仿宋_GB2312" w:eastAsia="仿宋_GB2312" w:cs="仿宋_GB2312"/>
          <w:sz w:val="30"/>
          <w:szCs w:val="30"/>
        </w:rPr>
        <w:t xml:space="preserve"> </w:t>
      </w:r>
      <w:r w:rsidRPr="003F182F">
        <w:rPr>
          <w:rFonts w:ascii="仿宋_GB2312" w:eastAsia="仿宋_GB2312" w:cs="仿宋_GB2312" w:hint="eastAsia"/>
          <w:sz w:val="30"/>
          <w:szCs w:val="30"/>
        </w:rPr>
        <w:t>每年就掩埋大约</w:t>
      </w:r>
      <w:r w:rsidRPr="003F182F">
        <w:rPr>
          <w:rFonts w:ascii="仿宋_GB2312" w:eastAsia="仿宋_GB2312" w:cs="仿宋_GB2312"/>
          <w:sz w:val="30"/>
          <w:szCs w:val="30"/>
        </w:rPr>
        <w:t>70</w:t>
      </w:r>
      <w:r w:rsidRPr="003F182F">
        <w:rPr>
          <w:rFonts w:ascii="仿宋_GB2312" w:eastAsia="仿宋_GB2312" w:cs="仿宋_GB2312" w:hint="eastAsia"/>
          <w:sz w:val="30"/>
          <w:szCs w:val="30"/>
        </w:rPr>
        <w:t>亿英镑的聚氯乙烯</w:t>
      </w:r>
      <w:r w:rsidRPr="003F182F">
        <w:rPr>
          <w:rFonts w:ascii="仿宋_GB2312" w:eastAsia="仿宋_GB2312" w:cs="仿宋_GB2312"/>
          <w:sz w:val="30"/>
          <w:szCs w:val="30"/>
        </w:rPr>
        <w:t>,</w:t>
      </w:r>
      <w:r w:rsidRPr="003F182F">
        <w:rPr>
          <w:rFonts w:ascii="仿宋_GB2312" w:eastAsia="仿宋_GB2312" w:cs="仿宋_GB2312" w:hint="eastAsia"/>
          <w:sz w:val="30"/>
          <w:szCs w:val="30"/>
        </w:rPr>
        <w:t>需要为向大气中释放</w:t>
      </w:r>
      <w:r w:rsidRPr="003F182F">
        <w:rPr>
          <w:rFonts w:ascii="仿宋_GB2312" w:eastAsia="仿宋_GB2312" w:cs="仿宋_GB2312"/>
          <w:sz w:val="30"/>
          <w:szCs w:val="30"/>
        </w:rPr>
        <w:t>6</w:t>
      </w:r>
      <w:r w:rsidRPr="003F182F">
        <w:rPr>
          <w:rFonts w:ascii="仿宋_GB2312" w:eastAsia="仿宋_GB2312" w:cs="仿宋_GB2312" w:hint="eastAsia"/>
          <w:sz w:val="30"/>
          <w:szCs w:val="30"/>
        </w:rPr>
        <w:t>亿磅二氧化碳负责。面对这种环境悲剧</w:t>
      </w:r>
      <w:r w:rsidRPr="003F182F">
        <w:rPr>
          <w:rFonts w:ascii="仿宋_GB2312" w:eastAsia="仿宋_GB2312" w:cs="仿宋_GB2312"/>
          <w:sz w:val="30"/>
          <w:szCs w:val="30"/>
        </w:rPr>
        <w:t>,</w:t>
      </w:r>
      <w:r w:rsidRPr="003F182F">
        <w:rPr>
          <w:rFonts w:ascii="仿宋_GB2312" w:eastAsia="仿宋_GB2312" w:cs="仿宋_GB2312" w:hint="eastAsia"/>
          <w:sz w:val="30"/>
          <w:szCs w:val="30"/>
        </w:rPr>
        <w:t>我们设计并制造环保包装。我们的核心产品</w:t>
      </w:r>
      <w:r w:rsidRPr="003F182F">
        <w:rPr>
          <w:rFonts w:ascii="仿宋_GB2312" w:eastAsia="仿宋_GB2312" w:cs="仿宋_GB2312"/>
          <w:sz w:val="30"/>
          <w:szCs w:val="30"/>
        </w:rPr>
        <w:t>,</w:t>
      </w:r>
      <w:r w:rsidRPr="003F182F">
        <w:rPr>
          <w:rFonts w:ascii="仿宋_GB2312" w:eastAsia="仿宋_GB2312" w:cs="仿宋_GB2312" w:hint="eastAsia"/>
          <w:sz w:val="30"/>
          <w:szCs w:val="30"/>
        </w:rPr>
        <w:t>专利申请“</w:t>
      </w:r>
      <w:r w:rsidRPr="003F182F">
        <w:rPr>
          <w:rFonts w:ascii="仿宋_GB2312" w:eastAsia="仿宋_GB2312" w:cs="仿宋_GB2312"/>
          <w:sz w:val="30"/>
          <w:szCs w:val="30"/>
        </w:rPr>
        <w:t>xx</w:t>
      </w:r>
      <w:r w:rsidRPr="003F182F">
        <w:rPr>
          <w:rFonts w:ascii="仿宋_GB2312" w:eastAsia="仿宋_GB2312" w:cs="仿宋_GB2312" w:hint="eastAsia"/>
          <w:sz w:val="30"/>
          <w:szCs w:val="30"/>
        </w:rPr>
        <w:t>包装”</w:t>
      </w:r>
      <w:r w:rsidRPr="003F182F">
        <w:rPr>
          <w:rFonts w:ascii="仿宋_GB2312" w:eastAsia="仿宋_GB2312" w:cs="仿宋_GB2312"/>
          <w:sz w:val="30"/>
          <w:szCs w:val="30"/>
        </w:rPr>
        <w:t>,</w:t>
      </w:r>
      <w:r w:rsidRPr="003F182F">
        <w:rPr>
          <w:rFonts w:ascii="仿宋_GB2312" w:eastAsia="仿宋_GB2312" w:cs="仿宋_GB2312" w:hint="eastAsia"/>
          <w:sz w:val="30"/>
          <w:szCs w:val="30"/>
        </w:rPr>
        <w:t>是直接替代有毒的和无处不在的塑料塑胶包装。它是由纯回收利用的纸浆和纸张合成</w:t>
      </w:r>
      <w:r w:rsidRPr="003F182F">
        <w:rPr>
          <w:rFonts w:ascii="仿宋_GB2312" w:eastAsia="仿宋_GB2312" w:cs="仿宋_GB2312"/>
          <w:sz w:val="30"/>
          <w:szCs w:val="30"/>
        </w:rPr>
        <w:t>,</w:t>
      </w:r>
      <w:r w:rsidRPr="003F182F">
        <w:rPr>
          <w:rFonts w:ascii="仿宋_GB2312" w:eastAsia="仿宋_GB2312" w:cs="仿宋_GB2312" w:hint="eastAsia"/>
          <w:sz w:val="30"/>
          <w:szCs w:val="30"/>
        </w:rPr>
        <w:t>不包含任何类型的塑料，丢弃后还可以堆肥或回收。我们的使命是取代遍及世界的</w:t>
      </w:r>
      <w:r w:rsidRPr="003F182F">
        <w:rPr>
          <w:rFonts w:ascii="仿宋_GB2312" w:eastAsia="仿宋_GB2312" w:cs="仿宋_GB2312"/>
          <w:sz w:val="30"/>
          <w:szCs w:val="30"/>
        </w:rPr>
        <w:t>PVC</w:t>
      </w:r>
      <w:r w:rsidRPr="003F182F">
        <w:rPr>
          <w:rFonts w:ascii="仿宋_GB2312" w:eastAsia="仿宋_GB2312" w:cs="仿宋_GB2312" w:hint="eastAsia"/>
          <w:sz w:val="30"/>
          <w:szCs w:val="30"/>
        </w:rPr>
        <w:t>包装。</w:t>
      </w:r>
    </w:p>
    <w:p w:rsidR="008A6118" w:rsidRPr="003F182F" w:rsidRDefault="008A6118" w:rsidP="00F244DB">
      <w:pPr>
        <w:spacing w:line="480" w:lineRule="exact"/>
        <w:rPr>
          <w:rFonts w:ascii="仿宋_GB2312" w:eastAsia="仿宋_GB2312" w:cs="Times New Roman"/>
          <w:sz w:val="30"/>
          <w:szCs w:val="30"/>
        </w:rPr>
      </w:pPr>
    </w:p>
    <w:p w:rsidR="008A6118" w:rsidRPr="003F182F" w:rsidRDefault="008A6118" w:rsidP="00F244DB">
      <w:pPr>
        <w:spacing w:line="480" w:lineRule="exact"/>
        <w:rPr>
          <w:rFonts w:ascii="仿宋_GB2312" w:eastAsia="仿宋_GB2312" w:cs="Times New Roman"/>
          <w:sz w:val="30"/>
          <w:szCs w:val="30"/>
        </w:rPr>
      </w:pPr>
      <w:r w:rsidRPr="003F182F">
        <w:rPr>
          <w:rFonts w:ascii="仿宋_GB2312" w:eastAsia="仿宋_GB2312" w:cs="仿宋_GB2312"/>
          <w:sz w:val="30"/>
          <w:szCs w:val="30"/>
        </w:rPr>
        <w:t>5</w:t>
      </w:r>
      <w:r w:rsidRPr="003F182F">
        <w:rPr>
          <w:rFonts w:ascii="仿宋_GB2312" w:eastAsia="仿宋_GB2312" w:cs="仿宋_GB2312" w:hint="eastAsia"/>
          <w:sz w:val="30"/>
          <w:szCs w:val="30"/>
        </w:rPr>
        <w:t>、</w:t>
      </w:r>
      <w:r w:rsidRPr="003F182F">
        <w:rPr>
          <w:rFonts w:ascii="仿宋_GB2312" w:eastAsia="仿宋_GB2312" w:cs="仿宋_GB2312"/>
          <w:sz w:val="30"/>
          <w:szCs w:val="30"/>
        </w:rPr>
        <w:t>Norbert Kroo</w:t>
      </w:r>
      <w:r w:rsidRPr="003F182F">
        <w:rPr>
          <w:rFonts w:ascii="仿宋_GB2312" w:eastAsia="仿宋_GB2312" w:cs="仿宋_GB2312" w:hint="eastAsia"/>
          <w:sz w:val="30"/>
          <w:szCs w:val="30"/>
        </w:rPr>
        <w:t>，</w:t>
      </w:r>
      <w:r w:rsidRPr="003F182F">
        <w:rPr>
          <w:rFonts w:ascii="仿宋_GB2312" w:eastAsia="仿宋_GB2312" w:cs="仿宋_GB2312" w:hint="eastAsia"/>
          <w:color w:val="000000"/>
          <w:sz w:val="30"/>
          <w:szCs w:val="30"/>
        </w:rPr>
        <w:t>匈牙利科学院院士</w:t>
      </w:r>
    </w:p>
    <w:p w:rsidR="008A6118" w:rsidRPr="003F182F" w:rsidRDefault="008A6118" w:rsidP="00F244DB">
      <w:pPr>
        <w:spacing w:line="480" w:lineRule="exact"/>
        <w:rPr>
          <w:rFonts w:ascii="仿宋_GB2312" w:eastAsia="仿宋_GB2312" w:cs="Times New Roman"/>
          <w:sz w:val="30"/>
          <w:szCs w:val="30"/>
        </w:rPr>
      </w:pPr>
      <w:r w:rsidRPr="003F182F">
        <w:rPr>
          <w:rFonts w:ascii="仿宋_GB2312" w:eastAsia="仿宋_GB2312" w:cs="仿宋_GB2312" w:hint="eastAsia"/>
          <w:sz w:val="30"/>
          <w:szCs w:val="30"/>
        </w:rPr>
        <w:t>项目题目：</w:t>
      </w:r>
      <w:r w:rsidRPr="003F182F">
        <w:rPr>
          <w:rFonts w:ascii="仿宋_GB2312" w:eastAsia="仿宋_GB2312" w:cs="仿宋_GB2312"/>
          <w:sz w:val="30"/>
          <w:szCs w:val="30"/>
        </w:rPr>
        <w:t>Solar cell efficiency</w:t>
      </w:r>
      <w:r w:rsidRPr="003F182F">
        <w:rPr>
          <w:rFonts w:ascii="仿宋_GB2312" w:eastAsia="仿宋_GB2312" w:cs="仿宋_GB2312" w:hint="eastAsia"/>
          <w:sz w:val="30"/>
          <w:szCs w:val="30"/>
        </w:rPr>
        <w:t>（太阳能电池效率）</w:t>
      </w:r>
    </w:p>
    <w:p w:rsidR="008A6118" w:rsidRPr="003F182F" w:rsidRDefault="008A6118" w:rsidP="00F244DB">
      <w:pPr>
        <w:spacing w:line="480" w:lineRule="exact"/>
        <w:rPr>
          <w:rFonts w:ascii="仿宋_GB2312" w:eastAsia="仿宋_GB2312" w:cs="Times New Roman"/>
          <w:sz w:val="30"/>
          <w:szCs w:val="30"/>
        </w:rPr>
      </w:pPr>
      <w:r w:rsidRPr="003F182F">
        <w:rPr>
          <w:rFonts w:ascii="仿宋_GB2312" w:eastAsia="仿宋_GB2312" w:cs="仿宋_GB2312" w:hint="eastAsia"/>
          <w:sz w:val="30"/>
          <w:szCs w:val="30"/>
        </w:rPr>
        <w:t>项目简介：</w:t>
      </w:r>
    </w:p>
    <w:p w:rsidR="008A6118" w:rsidRPr="003F182F" w:rsidRDefault="008A6118" w:rsidP="001400AB">
      <w:pPr>
        <w:spacing w:line="480" w:lineRule="exact"/>
        <w:ind w:firstLineChars="200" w:firstLine="600"/>
        <w:rPr>
          <w:rFonts w:ascii="仿宋_GB2312" w:eastAsia="仿宋_GB2312" w:cs="Times New Roman"/>
          <w:sz w:val="30"/>
          <w:szCs w:val="30"/>
        </w:rPr>
      </w:pPr>
      <w:r w:rsidRPr="003F182F">
        <w:rPr>
          <w:rFonts w:ascii="仿宋_GB2312" w:eastAsia="仿宋_GB2312" w:cs="仿宋_GB2312" w:hint="eastAsia"/>
          <w:sz w:val="30"/>
          <w:szCs w:val="30"/>
        </w:rPr>
        <w:lastRenderedPageBreak/>
        <w:t>研究阶段，想要共同努力，用精心挑选的半导体纳米晶体和电浆，提高太阳能电池效率。十一月将到深圳开始第一次讨论。</w:t>
      </w:r>
    </w:p>
    <w:p w:rsidR="008A6118" w:rsidRPr="003F182F" w:rsidRDefault="008A6118" w:rsidP="00F244DB">
      <w:pPr>
        <w:spacing w:line="480" w:lineRule="exact"/>
        <w:rPr>
          <w:rFonts w:ascii="仿宋_GB2312" w:eastAsia="仿宋_GB2312" w:cs="Times New Roman"/>
          <w:sz w:val="30"/>
          <w:szCs w:val="30"/>
        </w:rPr>
      </w:pPr>
    </w:p>
    <w:p w:rsidR="008A6118" w:rsidRPr="003F182F" w:rsidRDefault="008A6118" w:rsidP="00F244DB">
      <w:pPr>
        <w:spacing w:line="480" w:lineRule="exact"/>
        <w:rPr>
          <w:rFonts w:ascii="仿宋_GB2312" w:eastAsia="仿宋_GB2312" w:cs="Times New Roman"/>
          <w:sz w:val="30"/>
          <w:szCs w:val="30"/>
        </w:rPr>
      </w:pPr>
      <w:r w:rsidRPr="003F182F">
        <w:rPr>
          <w:rFonts w:ascii="仿宋_GB2312" w:eastAsia="仿宋_GB2312" w:cs="仿宋_GB2312"/>
          <w:sz w:val="30"/>
          <w:szCs w:val="30"/>
        </w:rPr>
        <w:t>6</w:t>
      </w:r>
      <w:r w:rsidRPr="003F182F">
        <w:rPr>
          <w:rFonts w:ascii="仿宋_GB2312" w:eastAsia="仿宋_GB2312" w:cs="仿宋_GB2312" w:hint="eastAsia"/>
          <w:sz w:val="30"/>
          <w:szCs w:val="30"/>
        </w:rPr>
        <w:t>、</w:t>
      </w:r>
      <w:r w:rsidRPr="003F182F">
        <w:rPr>
          <w:rFonts w:ascii="仿宋_GB2312" w:eastAsia="仿宋_GB2312" w:cs="仿宋_GB2312"/>
          <w:sz w:val="30"/>
          <w:szCs w:val="30"/>
        </w:rPr>
        <w:t>Jingfang Ju</w:t>
      </w:r>
      <w:r w:rsidRPr="003F182F">
        <w:rPr>
          <w:rFonts w:ascii="仿宋_GB2312" w:eastAsia="仿宋_GB2312" w:cs="仿宋_GB2312" w:hint="eastAsia"/>
          <w:sz w:val="30"/>
          <w:szCs w:val="30"/>
        </w:rPr>
        <w:t>，美国纽约州立大学石溪分校副教授</w:t>
      </w:r>
    </w:p>
    <w:p w:rsidR="008A6118" w:rsidRPr="003F182F" w:rsidRDefault="008A6118" w:rsidP="00F244DB">
      <w:pPr>
        <w:spacing w:line="480" w:lineRule="exact"/>
        <w:rPr>
          <w:rFonts w:ascii="仿宋_GB2312" w:eastAsia="仿宋_GB2312" w:cs="Times New Roman"/>
          <w:sz w:val="30"/>
          <w:szCs w:val="30"/>
        </w:rPr>
      </w:pPr>
      <w:r w:rsidRPr="003F182F">
        <w:rPr>
          <w:rFonts w:ascii="仿宋_GB2312" w:eastAsia="仿宋_GB2312" w:cs="仿宋_GB2312" w:hint="eastAsia"/>
          <w:sz w:val="30"/>
          <w:szCs w:val="30"/>
        </w:rPr>
        <w:t>项目题目：</w:t>
      </w:r>
      <w:r w:rsidRPr="003F182F">
        <w:rPr>
          <w:rFonts w:ascii="仿宋_GB2312" w:eastAsia="仿宋_GB2312" w:cs="仿宋_GB2312"/>
          <w:sz w:val="30"/>
          <w:szCs w:val="30"/>
        </w:rPr>
        <w:t>miRNA as new anticancer drugs for colorectal cancer</w:t>
      </w:r>
      <w:r w:rsidRPr="003F182F">
        <w:rPr>
          <w:rFonts w:ascii="仿宋_GB2312" w:eastAsia="仿宋_GB2312" w:cs="仿宋_GB2312" w:hint="eastAsia"/>
          <w:sz w:val="30"/>
          <w:szCs w:val="30"/>
        </w:rPr>
        <w:t>（</w:t>
      </w:r>
      <w:r w:rsidRPr="003F182F">
        <w:rPr>
          <w:rFonts w:ascii="仿宋_GB2312" w:eastAsia="仿宋_GB2312" w:cs="仿宋_GB2312"/>
          <w:sz w:val="30"/>
          <w:szCs w:val="30"/>
        </w:rPr>
        <w:t>miRNA</w:t>
      </w:r>
      <w:r w:rsidRPr="003F182F">
        <w:rPr>
          <w:rFonts w:ascii="仿宋_GB2312" w:eastAsia="仿宋_GB2312" w:cs="仿宋_GB2312" w:hint="eastAsia"/>
          <w:sz w:val="30"/>
          <w:szCs w:val="30"/>
        </w:rPr>
        <w:t>作为新的大肠癌抗癌药物）</w:t>
      </w:r>
    </w:p>
    <w:p w:rsidR="008A6118" w:rsidRPr="003F182F" w:rsidRDefault="008A6118" w:rsidP="00F244DB">
      <w:pPr>
        <w:spacing w:line="480" w:lineRule="exact"/>
        <w:rPr>
          <w:rFonts w:ascii="仿宋_GB2312" w:eastAsia="仿宋_GB2312" w:cs="Times New Roman"/>
          <w:sz w:val="30"/>
          <w:szCs w:val="30"/>
        </w:rPr>
      </w:pPr>
      <w:r w:rsidRPr="003F182F">
        <w:rPr>
          <w:rFonts w:ascii="仿宋_GB2312" w:eastAsia="仿宋_GB2312" w:cs="仿宋_GB2312" w:hint="eastAsia"/>
          <w:sz w:val="30"/>
          <w:szCs w:val="30"/>
        </w:rPr>
        <w:t>项目简介：</w:t>
      </w:r>
    </w:p>
    <w:p w:rsidR="008A6118" w:rsidRPr="003F182F" w:rsidRDefault="008A6118" w:rsidP="001400AB">
      <w:pPr>
        <w:spacing w:line="480" w:lineRule="exact"/>
        <w:ind w:firstLineChars="200" w:firstLine="600"/>
        <w:rPr>
          <w:rFonts w:ascii="仿宋_GB2312" w:eastAsia="仿宋_GB2312" w:cs="Times New Roman"/>
          <w:sz w:val="30"/>
          <w:szCs w:val="30"/>
        </w:rPr>
      </w:pPr>
      <w:r w:rsidRPr="003F182F">
        <w:rPr>
          <w:rFonts w:ascii="仿宋_GB2312" w:eastAsia="仿宋_GB2312" w:cs="仿宋_GB2312" w:hint="eastAsia"/>
          <w:sz w:val="30"/>
          <w:szCs w:val="30"/>
        </w:rPr>
        <w:t>正在专利申请</w:t>
      </w:r>
    </w:p>
    <w:p w:rsidR="008A6118" w:rsidRPr="003F182F" w:rsidRDefault="008A6118" w:rsidP="00F244DB">
      <w:pPr>
        <w:spacing w:line="480" w:lineRule="exact"/>
        <w:rPr>
          <w:rFonts w:ascii="仿宋_GB2312" w:eastAsia="仿宋_GB2312" w:cs="Times New Roman"/>
          <w:sz w:val="30"/>
          <w:szCs w:val="30"/>
        </w:rPr>
      </w:pPr>
    </w:p>
    <w:p w:rsidR="008A6118" w:rsidRPr="003F182F" w:rsidRDefault="008A6118" w:rsidP="00F244DB">
      <w:pPr>
        <w:spacing w:line="480" w:lineRule="exact"/>
        <w:rPr>
          <w:rFonts w:ascii="仿宋_GB2312" w:eastAsia="仿宋_GB2312" w:cs="仿宋_GB2312"/>
          <w:sz w:val="30"/>
          <w:szCs w:val="30"/>
        </w:rPr>
      </w:pPr>
      <w:r w:rsidRPr="003F182F">
        <w:rPr>
          <w:rFonts w:ascii="仿宋_GB2312" w:eastAsia="仿宋_GB2312" w:cs="仿宋_GB2312"/>
          <w:sz w:val="30"/>
          <w:szCs w:val="30"/>
        </w:rPr>
        <w:t>7</w:t>
      </w:r>
      <w:r w:rsidRPr="003F182F">
        <w:rPr>
          <w:rFonts w:ascii="仿宋_GB2312" w:eastAsia="仿宋_GB2312" w:cs="仿宋_GB2312" w:hint="eastAsia"/>
          <w:sz w:val="30"/>
          <w:szCs w:val="30"/>
        </w:rPr>
        <w:t>、</w:t>
      </w:r>
      <w:r w:rsidRPr="003F182F">
        <w:rPr>
          <w:rFonts w:ascii="仿宋_GB2312" w:eastAsia="仿宋_GB2312" w:cs="仿宋_GB2312"/>
          <w:sz w:val="30"/>
          <w:szCs w:val="30"/>
        </w:rPr>
        <w:t>Shahid Shah</w:t>
      </w:r>
      <w:r w:rsidRPr="003F182F">
        <w:rPr>
          <w:rFonts w:ascii="仿宋_GB2312" w:eastAsia="仿宋_GB2312" w:cs="仿宋_GB2312" w:hint="eastAsia"/>
          <w:sz w:val="30"/>
          <w:szCs w:val="30"/>
        </w:rPr>
        <w:t>，美国</w:t>
      </w:r>
      <w:r w:rsidRPr="003F182F">
        <w:rPr>
          <w:rFonts w:ascii="仿宋_GB2312" w:eastAsia="仿宋_GB2312" w:cs="仿宋_GB2312"/>
          <w:sz w:val="30"/>
          <w:szCs w:val="30"/>
        </w:rPr>
        <w:t>Netspective Communications</w:t>
      </w:r>
      <w:r w:rsidRPr="003F182F">
        <w:rPr>
          <w:rFonts w:ascii="仿宋_GB2312" w:eastAsia="仿宋_GB2312" w:cs="仿宋_GB2312" w:hint="eastAsia"/>
          <w:sz w:val="30"/>
          <w:szCs w:val="30"/>
        </w:rPr>
        <w:t>公司</w:t>
      </w:r>
      <w:r>
        <w:rPr>
          <w:rFonts w:ascii="仿宋_GB2312" w:eastAsia="仿宋_GB2312" w:cs="仿宋_GB2312" w:hint="eastAsia"/>
          <w:sz w:val="30"/>
          <w:szCs w:val="30"/>
        </w:rPr>
        <w:t>高管</w:t>
      </w:r>
      <w:r w:rsidRPr="003F182F">
        <w:rPr>
          <w:rFonts w:ascii="仿宋_GB2312" w:eastAsia="仿宋_GB2312" w:cs="仿宋_GB2312"/>
          <w:sz w:val="30"/>
          <w:szCs w:val="30"/>
        </w:rPr>
        <w:t xml:space="preserve">  </w:t>
      </w:r>
    </w:p>
    <w:p w:rsidR="008A6118" w:rsidRPr="00A62CCD" w:rsidRDefault="008A6118" w:rsidP="00A62CCD">
      <w:pPr>
        <w:spacing w:line="480" w:lineRule="exact"/>
        <w:rPr>
          <w:rFonts w:ascii="仿宋_GB2312" w:eastAsia="仿宋_GB2312" w:cs="Times New Roman"/>
          <w:b/>
          <w:bCs/>
          <w:sz w:val="30"/>
          <w:szCs w:val="30"/>
        </w:rPr>
      </w:pPr>
      <w:r w:rsidRPr="00A62CCD">
        <w:rPr>
          <w:rFonts w:ascii="仿宋_GB2312" w:eastAsia="仿宋_GB2312" w:cs="仿宋_GB2312" w:hint="eastAsia"/>
          <w:b/>
          <w:bCs/>
          <w:sz w:val="30"/>
          <w:szCs w:val="30"/>
        </w:rPr>
        <w:t>项目题目：</w:t>
      </w:r>
      <w:r w:rsidRPr="00A62CCD">
        <w:rPr>
          <w:rFonts w:ascii="仿宋_GB2312" w:eastAsia="仿宋_GB2312" w:cs="仿宋_GB2312"/>
          <w:spacing w:val="-20"/>
          <w:sz w:val="30"/>
          <w:szCs w:val="30"/>
        </w:rPr>
        <w:t>Netspective Fluent Medical Device integration solution and systems software field tests and regulatory / safety evaluation</w:t>
      </w:r>
      <w:r w:rsidRPr="00A62CCD">
        <w:rPr>
          <w:rFonts w:ascii="仿宋_GB2312" w:eastAsia="仿宋_GB2312" w:cs="仿宋_GB2312" w:hint="eastAsia"/>
          <w:spacing w:val="-20"/>
          <w:sz w:val="30"/>
          <w:szCs w:val="30"/>
        </w:rPr>
        <w:t>（</w:t>
      </w:r>
      <w:r w:rsidRPr="00A62CCD">
        <w:rPr>
          <w:rFonts w:ascii="仿宋_GB2312" w:eastAsia="仿宋_GB2312" w:cs="仿宋_GB2312"/>
          <w:spacing w:val="-20"/>
          <w:sz w:val="30"/>
          <w:szCs w:val="30"/>
        </w:rPr>
        <w:t>Netspective</w:t>
      </w:r>
      <w:r w:rsidRPr="00A62CCD">
        <w:rPr>
          <w:rFonts w:ascii="仿宋_GB2312" w:eastAsia="仿宋_GB2312" w:cs="仿宋_GB2312" w:hint="eastAsia"/>
          <w:spacing w:val="-20"/>
          <w:sz w:val="30"/>
          <w:szCs w:val="30"/>
        </w:rPr>
        <w:t>流利的医疗设备集成解决方案和系统软件现场检测和监管</w:t>
      </w:r>
      <w:r w:rsidRPr="00A62CCD">
        <w:rPr>
          <w:rFonts w:ascii="仿宋_GB2312" w:eastAsia="仿宋_GB2312" w:cs="仿宋_GB2312"/>
          <w:spacing w:val="-20"/>
          <w:sz w:val="30"/>
          <w:szCs w:val="30"/>
        </w:rPr>
        <w:t>/</w:t>
      </w:r>
      <w:r w:rsidRPr="00A62CCD">
        <w:rPr>
          <w:rFonts w:ascii="仿宋_GB2312" w:eastAsia="仿宋_GB2312" w:cs="仿宋_GB2312" w:hint="eastAsia"/>
          <w:spacing w:val="-20"/>
          <w:sz w:val="30"/>
          <w:szCs w:val="30"/>
        </w:rPr>
        <w:t>安全性评价）</w:t>
      </w:r>
    </w:p>
    <w:p w:rsidR="008A6118" w:rsidRPr="00A62CCD" w:rsidRDefault="008A6118" w:rsidP="00F244DB">
      <w:pPr>
        <w:spacing w:line="480" w:lineRule="exact"/>
        <w:rPr>
          <w:rFonts w:ascii="仿宋_GB2312" w:eastAsia="仿宋_GB2312" w:cs="Times New Roman"/>
          <w:b/>
          <w:bCs/>
          <w:sz w:val="30"/>
          <w:szCs w:val="30"/>
        </w:rPr>
      </w:pPr>
      <w:r w:rsidRPr="00A62CCD">
        <w:rPr>
          <w:rFonts w:ascii="仿宋_GB2312" w:eastAsia="仿宋_GB2312" w:cs="仿宋_GB2312" w:hint="eastAsia"/>
          <w:b/>
          <w:bCs/>
          <w:sz w:val="30"/>
          <w:szCs w:val="30"/>
        </w:rPr>
        <w:t>项目简介：</w:t>
      </w:r>
    </w:p>
    <w:p w:rsidR="008A6118" w:rsidRPr="003F182F" w:rsidRDefault="008A6118" w:rsidP="001400AB">
      <w:pPr>
        <w:spacing w:line="480" w:lineRule="exact"/>
        <w:ind w:firstLineChars="200" w:firstLine="600"/>
        <w:rPr>
          <w:rFonts w:ascii="仿宋_GB2312" w:eastAsia="仿宋_GB2312" w:cs="Times New Roman"/>
          <w:sz w:val="30"/>
          <w:szCs w:val="30"/>
        </w:rPr>
      </w:pPr>
      <w:r w:rsidRPr="003F182F">
        <w:rPr>
          <w:rFonts w:ascii="仿宋_GB2312" w:eastAsia="仿宋_GB2312" w:cs="仿宋_GB2312" w:hint="eastAsia"/>
          <w:sz w:val="30"/>
          <w:szCs w:val="30"/>
        </w:rPr>
        <w:t>医疗设备网关和电子病历集成软件的现场试验；下一代服务</w:t>
      </w:r>
      <w:r w:rsidRPr="00A62CCD">
        <w:rPr>
          <w:rFonts w:ascii="仿宋_GB2312" w:eastAsia="仿宋_GB2312" w:cs="仿宋_GB2312" w:hint="eastAsia"/>
          <w:spacing w:val="-18"/>
          <w:sz w:val="30"/>
          <w:szCs w:val="30"/>
        </w:rPr>
        <w:t>市场评价及中国地区基于</w:t>
      </w:r>
      <w:r w:rsidRPr="00A62CCD">
        <w:rPr>
          <w:rFonts w:ascii="仿宋_GB2312" w:eastAsia="仿宋_GB2312" w:cs="仿宋_GB2312"/>
          <w:spacing w:val="-18"/>
          <w:sz w:val="30"/>
          <w:szCs w:val="30"/>
        </w:rPr>
        <w:t>SaaS</w:t>
      </w:r>
      <w:r w:rsidRPr="00A62CCD">
        <w:rPr>
          <w:rFonts w:ascii="仿宋_GB2312" w:eastAsia="仿宋_GB2312" w:cs="仿宋_GB2312" w:hint="eastAsia"/>
          <w:spacing w:val="-18"/>
          <w:sz w:val="30"/>
          <w:szCs w:val="30"/>
        </w:rPr>
        <w:t>，</w:t>
      </w:r>
      <w:r w:rsidRPr="00A62CCD">
        <w:rPr>
          <w:rFonts w:ascii="仿宋_GB2312" w:eastAsia="仿宋_GB2312" w:cs="仿宋_GB2312"/>
          <w:spacing w:val="-18"/>
          <w:sz w:val="30"/>
          <w:szCs w:val="30"/>
        </w:rPr>
        <w:t>BaaS</w:t>
      </w:r>
      <w:r w:rsidRPr="00A62CCD">
        <w:rPr>
          <w:rFonts w:ascii="仿宋_GB2312" w:eastAsia="仿宋_GB2312" w:cs="仿宋_GB2312" w:hint="eastAsia"/>
          <w:spacing w:val="-18"/>
          <w:sz w:val="30"/>
          <w:szCs w:val="30"/>
        </w:rPr>
        <w:t>和</w:t>
      </w:r>
      <w:r w:rsidRPr="00A62CCD">
        <w:rPr>
          <w:rFonts w:ascii="仿宋_GB2312" w:eastAsia="仿宋_GB2312" w:cs="仿宋_GB2312"/>
          <w:spacing w:val="-18"/>
          <w:sz w:val="30"/>
          <w:szCs w:val="30"/>
        </w:rPr>
        <w:t>PaaS</w:t>
      </w:r>
      <w:r w:rsidRPr="00A62CCD">
        <w:rPr>
          <w:rFonts w:ascii="仿宋_GB2312" w:eastAsia="仿宋_GB2312" w:cs="仿宋_GB2312" w:hint="eastAsia"/>
          <w:spacing w:val="-18"/>
          <w:sz w:val="30"/>
          <w:szCs w:val="30"/>
        </w:rPr>
        <w:t>的应用程序接口部署</w:t>
      </w:r>
    </w:p>
    <w:p w:rsidR="008A6118" w:rsidRPr="003F182F" w:rsidRDefault="008A6118" w:rsidP="00F244DB">
      <w:pPr>
        <w:spacing w:line="480" w:lineRule="exact"/>
        <w:rPr>
          <w:rFonts w:ascii="仿宋_GB2312" w:eastAsia="仿宋_GB2312" w:cs="Times New Roman"/>
          <w:sz w:val="30"/>
          <w:szCs w:val="30"/>
        </w:rPr>
      </w:pPr>
    </w:p>
    <w:p w:rsidR="008A6118" w:rsidRDefault="008A6118" w:rsidP="00F244DB">
      <w:pPr>
        <w:spacing w:line="480" w:lineRule="exact"/>
        <w:rPr>
          <w:rFonts w:ascii="仿宋_GB2312" w:eastAsia="仿宋_GB2312" w:cs="Times New Roman"/>
          <w:sz w:val="30"/>
          <w:szCs w:val="30"/>
        </w:rPr>
      </w:pPr>
      <w:r w:rsidRPr="003F182F">
        <w:rPr>
          <w:rFonts w:ascii="仿宋_GB2312" w:eastAsia="仿宋_GB2312" w:cs="仿宋_GB2312"/>
          <w:sz w:val="30"/>
          <w:szCs w:val="30"/>
        </w:rPr>
        <w:t>8</w:t>
      </w:r>
      <w:r w:rsidRPr="003F182F">
        <w:rPr>
          <w:rFonts w:ascii="仿宋_GB2312" w:eastAsia="仿宋_GB2312" w:cs="仿宋_GB2312" w:hint="eastAsia"/>
          <w:sz w:val="30"/>
          <w:szCs w:val="30"/>
        </w:rPr>
        <w:t>、</w:t>
      </w:r>
      <w:r w:rsidRPr="003F182F">
        <w:rPr>
          <w:rFonts w:ascii="仿宋_GB2312" w:eastAsia="仿宋_GB2312" w:cs="仿宋_GB2312"/>
          <w:sz w:val="30"/>
          <w:szCs w:val="30"/>
        </w:rPr>
        <w:t>Gene S. Fein</w:t>
      </w:r>
      <w:r w:rsidRPr="003F182F">
        <w:rPr>
          <w:rFonts w:ascii="仿宋_GB2312" w:eastAsia="仿宋_GB2312" w:cs="仿宋_GB2312" w:hint="eastAsia"/>
          <w:sz w:val="30"/>
          <w:szCs w:val="30"/>
        </w:rPr>
        <w:t>，美国</w:t>
      </w:r>
      <w:r w:rsidRPr="003F182F">
        <w:rPr>
          <w:rFonts w:ascii="仿宋_GB2312" w:eastAsia="仿宋_GB2312" w:cs="仿宋_GB2312"/>
          <w:sz w:val="30"/>
          <w:szCs w:val="30"/>
        </w:rPr>
        <w:t>Genedics Clean Energy</w:t>
      </w:r>
      <w:r w:rsidRPr="003F182F">
        <w:rPr>
          <w:rFonts w:ascii="仿宋_GB2312" w:eastAsia="仿宋_GB2312" w:cs="仿宋_GB2312" w:hint="eastAsia"/>
          <w:sz w:val="30"/>
          <w:szCs w:val="30"/>
        </w:rPr>
        <w:t>公司</w:t>
      </w:r>
      <w:r>
        <w:rPr>
          <w:rFonts w:ascii="仿宋_GB2312" w:eastAsia="仿宋_GB2312" w:cs="仿宋_GB2312" w:hint="eastAsia"/>
          <w:sz w:val="30"/>
          <w:szCs w:val="30"/>
        </w:rPr>
        <w:t>高管</w:t>
      </w:r>
    </w:p>
    <w:p w:rsidR="008A6118" w:rsidRPr="003F182F" w:rsidRDefault="008A6118" w:rsidP="00F244DB">
      <w:pPr>
        <w:spacing w:line="480" w:lineRule="exact"/>
        <w:rPr>
          <w:rFonts w:ascii="仿宋_GB2312" w:eastAsia="仿宋_GB2312" w:cs="Times New Roman"/>
          <w:sz w:val="30"/>
          <w:szCs w:val="30"/>
        </w:rPr>
      </w:pPr>
      <w:r w:rsidRPr="00E43146">
        <w:rPr>
          <w:rFonts w:ascii="仿宋_GB2312" w:eastAsia="仿宋_GB2312" w:cs="仿宋_GB2312" w:hint="eastAsia"/>
          <w:b/>
          <w:bCs/>
          <w:sz w:val="30"/>
          <w:szCs w:val="30"/>
        </w:rPr>
        <w:t>项目题目：</w:t>
      </w:r>
      <w:r w:rsidRPr="003F182F">
        <w:rPr>
          <w:rFonts w:ascii="仿宋_GB2312" w:eastAsia="仿宋_GB2312" w:cs="仿宋_GB2312" w:hint="eastAsia"/>
          <w:sz w:val="30"/>
          <w:szCs w:val="30"/>
        </w:rPr>
        <w:t>“</w:t>
      </w:r>
      <w:r w:rsidRPr="003F182F">
        <w:rPr>
          <w:rFonts w:ascii="仿宋_GB2312" w:eastAsia="仿宋_GB2312" w:cs="仿宋_GB2312"/>
          <w:sz w:val="30"/>
          <w:szCs w:val="30"/>
        </w:rPr>
        <w:t>Clean Technology Systems: Solar, etc.The Green Roadway</w:t>
      </w:r>
      <w:r w:rsidRPr="003F182F">
        <w:rPr>
          <w:rFonts w:ascii="仿宋_GB2312" w:eastAsia="仿宋_GB2312" w:cs="仿宋_GB2312" w:hint="eastAsia"/>
          <w:sz w:val="30"/>
          <w:szCs w:val="30"/>
        </w:rPr>
        <w:t>”（</w:t>
      </w:r>
      <w:r w:rsidRPr="003F182F">
        <w:rPr>
          <w:rFonts w:ascii="仿宋_GB2312" w:eastAsia="仿宋_GB2312" w:cs="仿宋_GB2312"/>
          <w:sz w:val="30"/>
          <w:szCs w:val="30"/>
        </w:rPr>
        <w:t xml:space="preserve"> </w:t>
      </w:r>
      <w:r w:rsidRPr="003F182F">
        <w:rPr>
          <w:rFonts w:ascii="仿宋_GB2312" w:eastAsia="仿宋_GB2312" w:cs="仿宋_GB2312" w:hint="eastAsia"/>
          <w:sz w:val="30"/>
          <w:szCs w:val="30"/>
        </w:rPr>
        <w:t>清洁技术系统</w:t>
      </w:r>
      <w:r w:rsidRPr="003F182F">
        <w:rPr>
          <w:rFonts w:ascii="仿宋_GB2312" w:eastAsia="仿宋_GB2312" w:cs="仿宋_GB2312"/>
          <w:sz w:val="30"/>
          <w:szCs w:val="30"/>
        </w:rPr>
        <w:t>:</w:t>
      </w:r>
      <w:r w:rsidRPr="003F182F">
        <w:rPr>
          <w:rFonts w:ascii="仿宋_GB2312" w:eastAsia="仿宋_GB2312" w:cs="仿宋_GB2312" w:hint="eastAsia"/>
          <w:sz w:val="30"/>
          <w:szCs w:val="30"/>
        </w:rPr>
        <w:t>太阳能等。绿色通道）</w:t>
      </w:r>
    </w:p>
    <w:p w:rsidR="008A6118" w:rsidRPr="00E43146" w:rsidRDefault="008A6118" w:rsidP="00F244DB">
      <w:pPr>
        <w:spacing w:line="480" w:lineRule="exact"/>
        <w:rPr>
          <w:rFonts w:ascii="仿宋_GB2312" w:eastAsia="仿宋_GB2312" w:cs="Times New Roman"/>
          <w:b/>
          <w:bCs/>
          <w:sz w:val="30"/>
          <w:szCs w:val="30"/>
        </w:rPr>
      </w:pPr>
      <w:r w:rsidRPr="00E43146">
        <w:rPr>
          <w:rFonts w:ascii="仿宋_GB2312" w:eastAsia="仿宋_GB2312" w:cs="仿宋_GB2312" w:hint="eastAsia"/>
          <w:b/>
          <w:bCs/>
          <w:sz w:val="30"/>
          <w:szCs w:val="30"/>
        </w:rPr>
        <w:t>项目简介：</w:t>
      </w:r>
    </w:p>
    <w:p w:rsidR="008A6118" w:rsidRPr="003F182F" w:rsidRDefault="008A6118" w:rsidP="001400AB">
      <w:pPr>
        <w:autoSpaceDE w:val="0"/>
        <w:autoSpaceDN w:val="0"/>
        <w:adjustRightInd w:val="0"/>
        <w:spacing w:line="480" w:lineRule="exact"/>
        <w:ind w:firstLineChars="200" w:firstLine="600"/>
        <w:jc w:val="left"/>
        <w:rPr>
          <w:rFonts w:ascii="仿宋_GB2312" w:eastAsia="仿宋_GB2312" w:cs="Times New Roman"/>
          <w:sz w:val="30"/>
          <w:szCs w:val="30"/>
        </w:rPr>
      </w:pPr>
      <w:r w:rsidRPr="003F182F">
        <w:rPr>
          <w:rFonts w:ascii="仿宋_GB2312" w:eastAsia="仿宋_GB2312" w:cs="仿宋_GB2312" w:hint="eastAsia"/>
          <w:sz w:val="30"/>
          <w:szCs w:val="30"/>
        </w:rPr>
        <w:t>绿色通道是在美国最大的太阳能项目中积极授权和部署的项目，此项目还包括</w:t>
      </w:r>
      <w:r w:rsidRPr="003F182F">
        <w:rPr>
          <w:rFonts w:ascii="仿宋_GB2312" w:eastAsia="仿宋_GB2312" w:cs="仿宋_GB2312"/>
          <w:sz w:val="30"/>
          <w:szCs w:val="30"/>
        </w:rPr>
        <w:t>550 mw</w:t>
      </w:r>
      <w:r w:rsidRPr="003F182F">
        <w:rPr>
          <w:rFonts w:ascii="仿宋_GB2312" w:eastAsia="仿宋_GB2312" w:cs="仿宋_GB2312" w:hint="eastAsia"/>
          <w:sz w:val="30"/>
          <w:szCs w:val="30"/>
        </w:rPr>
        <w:t>黄玉项目和</w:t>
      </w:r>
      <w:r w:rsidRPr="003F182F">
        <w:rPr>
          <w:rFonts w:ascii="仿宋_GB2312" w:eastAsia="仿宋_GB2312" w:cs="仿宋_GB2312"/>
          <w:sz w:val="30"/>
          <w:szCs w:val="30"/>
        </w:rPr>
        <w:t>250 mw</w:t>
      </w:r>
      <w:r w:rsidRPr="003F182F">
        <w:rPr>
          <w:rFonts w:ascii="仿宋_GB2312" w:eastAsia="仿宋_GB2312" w:cs="仿宋_GB2312" w:hint="eastAsia"/>
          <w:sz w:val="30"/>
          <w:szCs w:val="30"/>
        </w:rPr>
        <w:t>加州谷太阳能农场项目。我们许可和支持最大的太阳能项目</w:t>
      </w:r>
      <w:r w:rsidRPr="003F182F">
        <w:rPr>
          <w:rFonts w:ascii="仿宋_GB2312" w:eastAsia="仿宋_GB2312" w:cs="仿宋_GB2312"/>
          <w:sz w:val="30"/>
          <w:szCs w:val="30"/>
        </w:rPr>
        <w:t>,</w:t>
      </w:r>
      <w:r w:rsidRPr="003F182F">
        <w:rPr>
          <w:rFonts w:ascii="仿宋_GB2312" w:eastAsia="仿宋_GB2312" w:cs="仿宋_GB2312" w:hint="eastAsia"/>
          <w:sz w:val="30"/>
          <w:szCs w:val="30"/>
        </w:rPr>
        <w:t>也在开发互补的风和液压系统为未来的项目。我们的技术创建有效的部署的太阳能</w:t>
      </w:r>
      <w:r w:rsidRPr="003F182F">
        <w:rPr>
          <w:rFonts w:ascii="仿宋_GB2312" w:eastAsia="仿宋_GB2312" w:cs="仿宋_GB2312"/>
          <w:sz w:val="30"/>
          <w:szCs w:val="30"/>
        </w:rPr>
        <w:t>,</w:t>
      </w:r>
      <w:r w:rsidRPr="003F182F">
        <w:rPr>
          <w:rFonts w:ascii="仿宋_GB2312" w:eastAsia="仿宋_GB2312" w:cs="仿宋_GB2312" w:hint="eastAsia"/>
          <w:sz w:val="30"/>
          <w:szCs w:val="30"/>
        </w:rPr>
        <w:t>较小的线运行和更有效的利用空间。基于单个项目的实施，我们正在创建定制的解决方案。</w:t>
      </w:r>
    </w:p>
    <w:p w:rsidR="008A6118" w:rsidRPr="003F182F" w:rsidRDefault="008A6118" w:rsidP="00F244DB">
      <w:pPr>
        <w:spacing w:line="480" w:lineRule="exact"/>
        <w:rPr>
          <w:rFonts w:ascii="仿宋_GB2312" w:eastAsia="仿宋_GB2312" w:cs="Times New Roman"/>
          <w:sz w:val="30"/>
          <w:szCs w:val="30"/>
        </w:rPr>
      </w:pPr>
    </w:p>
    <w:p w:rsidR="008A6118" w:rsidRDefault="008A6118" w:rsidP="00F244DB">
      <w:pPr>
        <w:spacing w:line="480" w:lineRule="exact"/>
        <w:rPr>
          <w:rFonts w:ascii="仿宋_GB2312" w:eastAsia="仿宋_GB2312" w:cs="Times New Roman"/>
          <w:sz w:val="30"/>
          <w:szCs w:val="30"/>
        </w:rPr>
      </w:pPr>
      <w:r w:rsidRPr="003F182F">
        <w:rPr>
          <w:rFonts w:ascii="仿宋_GB2312" w:eastAsia="仿宋_GB2312" w:cs="仿宋_GB2312"/>
          <w:sz w:val="30"/>
          <w:szCs w:val="30"/>
        </w:rPr>
        <w:lastRenderedPageBreak/>
        <w:t>9</w:t>
      </w:r>
      <w:r w:rsidRPr="003F182F">
        <w:rPr>
          <w:rFonts w:ascii="仿宋_GB2312" w:eastAsia="仿宋_GB2312" w:cs="仿宋_GB2312" w:hint="eastAsia"/>
          <w:sz w:val="30"/>
          <w:szCs w:val="30"/>
        </w:rPr>
        <w:t>、</w:t>
      </w:r>
      <w:r w:rsidRPr="00E43146">
        <w:rPr>
          <w:rFonts w:ascii="仿宋_GB2312" w:eastAsia="仿宋_GB2312" w:cs="仿宋_GB2312"/>
          <w:spacing w:val="-26"/>
          <w:sz w:val="30"/>
          <w:szCs w:val="30"/>
        </w:rPr>
        <w:t>Jason S. Rodriguez</w:t>
      </w:r>
      <w:r w:rsidRPr="00E43146">
        <w:rPr>
          <w:rFonts w:ascii="仿宋_GB2312" w:eastAsia="仿宋_GB2312" w:cs="仿宋_GB2312" w:hint="eastAsia"/>
          <w:spacing w:val="-26"/>
          <w:sz w:val="30"/>
          <w:szCs w:val="30"/>
        </w:rPr>
        <w:t>，美国</w:t>
      </w:r>
      <w:r w:rsidRPr="00E43146">
        <w:rPr>
          <w:rFonts w:ascii="仿宋_GB2312" w:eastAsia="仿宋_GB2312" w:cs="仿宋_GB2312"/>
          <w:spacing w:val="-26"/>
          <w:sz w:val="30"/>
          <w:szCs w:val="30"/>
        </w:rPr>
        <w:t>Zpryme Research Consulting, LLC</w:t>
      </w:r>
      <w:r w:rsidRPr="00E43146">
        <w:rPr>
          <w:rFonts w:ascii="仿宋_GB2312" w:eastAsia="仿宋_GB2312" w:cs="仿宋_GB2312" w:hint="eastAsia"/>
          <w:spacing w:val="-26"/>
          <w:sz w:val="30"/>
          <w:szCs w:val="30"/>
        </w:rPr>
        <w:t>公司</w:t>
      </w:r>
      <w:r>
        <w:rPr>
          <w:rFonts w:ascii="仿宋_GB2312" w:eastAsia="仿宋_GB2312" w:cs="仿宋_GB2312" w:hint="eastAsia"/>
          <w:spacing w:val="-26"/>
          <w:sz w:val="30"/>
          <w:szCs w:val="30"/>
        </w:rPr>
        <w:t>高管</w:t>
      </w:r>
    </w:p>
    <w:p w:rsidR="008A6118" w:rsidRPr="003F182F" w:rsidRDefault="008A6118" w:rsidP="00F244DB">
      <w:pPr>
        <w:spacing w:line="480" w:lineRule="exact"/>
        <w:rPr>
          <w:rFonts w:ascii="仿宋_GB2312" w:eastAsia="仿宋_GB2312" w:cs="Times New Roman"/>
          <w:sz w:val="30"/>
          <w:szCs w:val="30"/>
        </w:rPr>
      </w:pPr>
      <w:r w:rsidRPr="00E43146">
        <w:rPr>
          <w:rFonts w:ascii="仿宋_GB2312" w:eastAsia="仿宋_GB2312" w:cs="仿宋_GB2312" w:hint="eastAsia"/>
          <w:b/>
          <w:bCs/>
          <w:sz w:val="30"/>
          <w:szCs w:val="30"/>
        </w:rPr>
        <w:t>项目题目：</w:t>
      </w:r>
      <w:r w:rsidRPr="003F182F">
        <w:rPr>
          <w:rFonts w:ascii="仿宋_GB2312" w:eastAsia="仿宋_GB2312" w:cs="仿宋_GB2312"/>
          <w:sz w:val="30"/>
          <w:szCs w:val="30"/>
        </w:rPr>
        <w:t>mart Grid and EV Feasibility Study and Pilot Project</w:t>
      </w:r>
      <w:r w:rsidRPr="003F182F">
        <w:rPr>
          <w:rFonts w:ascii="仿宋_GB2312" w:eastAsia="仿宋_GB2312" w:cs="仿宋_GB2312" w:hint="eastAsia"/>
          <w:sz w:val="30"/>
          <w:szCs w:val="30"/>
        </w:rPr>
        <w:t>（智能电网和</w:t>
      </w:r>
      <w:r w:rsidRPr="003F182F">
        <w:rPr>
          <w:rFonts w:ascii="仿宋_GB2312" w:eastAsia="仿宋_GB2312" w:cs="仿宋_GB2312"/>
          <w:sz w:val="30"/>
          <w:szCs w:val="30"/>
        </w:rPr>
        <w:t>EV</w:t>
      </w:r>
      <w:r w:rsidRPr="003F182F">
        <w:rPr>
          <w:rFonts w:ascii="仿宋_GB2312" w:eastAsia="仿宋_GB2312" w:cs="仿宋_GB2312" w:hint="eastAsia"/>
          <w:sz w:val="30"/>
          <w:szCs w:val="30"/>
        </w:rPr>
        <w:t>可行性研究和试点项目）</w:t>
      </w:r>
    </w:p>
    <w:p w:rsidR="008A6118" w:rsidRPr="00E43146" w:rsidRDefault="008A6118" w:rsidP="00F244DB">
      <w:pPr>
        <w:spacing w:line="480" w:lineRule="exact"/>
        <w:rPr>
          <w:rFonts w:ascii="仿宋_GB2312" w:eastAsia="仿宋_GB2312" w:cs="Times New Roman"/>
          <w:b/>
          <w:bCs/>
          <w:sz w:val="30"/>
          <w:szCs w:val="30"/>
        </w:rPr>
      </w:pPr>
      <w:r w:rsidRPr="00E43146">
        <w:rPr>
          <w:rFonts w:ascii="仿宋_GB2312" w:eastAsia="仿宋_GB2312" w:cs="仿宋_GB2312" w:hint="eastAsia"/>
          <w:b/>
          <w:bCs/>
          <w:sz w:val="30"/>
          <w:szCs w:val="30"/>
        </w:rPr>
        <w:t>项目简介：</w:t>
      </w:r>
    </w:p>
    <w:p w:rsidR="008A6118" w:rsidRPr="003F182F" w:rsidRDefault="008A6118" w:rsidP="001400AB">
      <w:pPr>
        <w:spacing w:line="480" w:lineRule="exact"/>
        <w:ind w:firstLineChars="200" w:firstLine="600"/>
        <w:rPr>
          <w:rFonts w:ascii="仿宋_GB2312" w:eastAsia="仿宋_GB2312" w:cs="Times New Roman"/>
          <w:sz w:val="30"/>
          <w:szCs w:val="30"/>
        </w:rPr>
      </w:pPr>
      <w:r w:rsidRPr="003F182F">
        <w:rPr>
          <w:rFonts w:ascii="仿宋_GB2312" w:eastAsia="仿宋_GB2312" w:cs="仿宋_GB2312" w:hint="eastAsia"/>
          <w:sz w:val="30"/>
          <w:szCs w:val="30"/>
        </w:rPr>
        <w:t>这个项目可以开拓美国和中国在未来的研发合作伙伴关系。中国厂商也将作为美国和美国的供应商在中国重要的联系人。建议该项目分为两个阶段：</w:t>
      </w:r>
      <w:r w:rsidRPr="003F182F">
        <w:rPr>
          <w:rFonts w:ascii="仿宋_GB2312" w:eastAsia="仿宋_GB2312" w:cs="仿宋_GB2312"/>
          <w:sz w:val="30"/>
          <w:szCs w:val="30"/>
        </w:rPr>
        <w:t>1</w:t>
      </w:r>
      <w:r w:rsidRPr="003F182F">
        <w:rPr>
          <w:rFonts w:ascii="仿宋_GB2312" w:eastAsia="仿宋_GB2312" w:cs="仿宋_GB2312" w:hint="eastAsia"/>
          <w:sz w:val="30"/>
          <w:szCs w:val="30"/>
        </w:rPr>
        <w:t>）智能电网和</w:t>
      </w:r>
      <w:r w:rsidRPr="003F182F">
        <w:rPr>
          <w:rFonts w:ascii="仿宋_GB2312" w:eastAsia="仿宋_GB2312" w:cs="仿宋_GB2312"/>
          <w:sz w:val="30"/>
          <w:szCs w:val="30"/>
        </w:rPr>
        <w:t>EV</w:t>
      </w:r>
      <w:r w:rsidRPr="003F182F">
        <w:rPr>
          <w:rFonts w:ascii="仿宋_GB2312" w:eastAsia="仿宋_GB2312" w:cs="仿宋_GB2312" w:hint="eastAsia"/>
          <w:sz w:val="30"/>
          <w:szCs w:val="30"/>
        </w:rPr>
        <w:t>试点项目可行性研究；</w:t>
      </w:r>
      <w:r w:rsidRPr="003F182F">
        <w:rPr>
          <w:rFonts w:ascii="仿宋_GB2312" w:eastAsia="仿宋_GB2312" w:cs="仿宋_GB2312"/>
          <w:sz w:val="30"/>
          <w:szCs w:val="30"/>
        </w:rPr>
        <w:t>2</w:t>
      </w:r>
      <w:r w:rsidRPr="003F182F">
        <w:rPr>
          <w:rFonts w:ascii="仿宋_GB2312" w:eastAsia="仿宋_GB2312" w:cs="仿宋_GB2312" w:hint="eastAsia"/>
          <w:sz w:val="30"/>
          <w:szCs w:val="30"/>
        </w:rPr>
        <w:t>）智能电网和</w:t>
      </w:r>
      <w:r w:rsidRPr="003F182F">
        <w:rPr>
          <w:rFonts w:ascii="仿宋_GB2312" w:eastAsia="仿宋_GB2312" w:cs="仿宋_GB2312"/>
          <w:sz w:val="30"/>
          <w:szCs w:val="30"/>
        </w:rPr>
        <w:t>EV</w:t>
      </w:r>
      <w:r w:rsidRPr="003F182F">
        <w:rPr>
          <w:rFonts w:ascii="仿宋_GB2312" w:eastAsia="仿宋_GB2312" w:cs="仿宋_GB2312" w:hint="eastAsia"/>
          <w:sz w:val="30"/>
          <w:szCs w:val="30"/>
        </w:rPr>
        <w:t>试点项目。</w:t>
      </w:r>
    </w:p>
    <w:p w:rsidR="008A6118" w:rsidRPr="003F182F" w:rsidRDefault="008A6118" w:rsidP="00F244DB">
      <w:pPr>
        <w:spacing w:line="480" w:lineRule="exact"/>
        <w:rPr>
          <w:rFonts w:ascii="仿宋_GB2312" w:eastAsia="仿宋_GB2312" w:cs="Times New Roman"/>
          <w:sz w:val="30"/>
          <w:szCs w:val="30"/>
        </w:rPr>
      </w:pPr>
    </w:p>
    <w:p w:rsidR="008A6118" w:rsidRPr="003F182F" w:rsidRDefault="008A6118" w:rsidP="00F244DB">
      <w:pPr>
        <w:spacing w:line="480" w:lineRule="exact"/>
        <w:rPr>
          <w:rFonts w:ascii="仿宋_GB2312" w:eastAsia="仿宋_GB2312" w:cs="Times New Roman"/>
          <w:color w:val="FF0000"/>
          <w:sz w:val="30"/>
          <w:szCs w:val="30"/>
        </w:rPr>
      </w:pPr>
      <w:r w:rsidRPr="003F182F">
        <w:rPr>
          <w:rFonts w:ascii="仿宋_GB2312" w:eastAsia="仿宋_GB2312" w:cs="仿宋_GB2312"/>
          <w:sz w:val="30"/>
          <w:szCs w:val="30"/>
        </w:rPr>
        <w:t>10</w:t>
      </w:r>
      <w:r w:rsidRPr="003F182F">
        <w:rPr>
          <w:rFonts w:ascii="仿宋_GB2312" w:eastAsia="仿宋_GB2312" w:cs="仿宋_GB2312" w:hint="eastAsia"/>
          <w:sz w:val="30"/>
          <w:szCs w:val="30"/>
        </w:rPr>
        <w:t>、</w:t>
      </w:r>
      <w:r w:rsidRPr="003F182F">
        <w:rPr>
          <w:rFonts w:ascii="仿宋_GB2312" w:eastAsia="仿宋_GB2312" w:cs="仿宋_GB2312"/>
          <w:spacing w:val="-18"/>
          <w:sz w:val="30"/>
          <w:szCs w:val="30"/>
        </w:rPr>
        <w:t>Carlo Sinatra</w:t>
      </w:r>
      <w:r w:rsidRPr="003F182F">
        <w:rPr>
          <w:rFonts w:ascii="仿宋_GB2312" w:eastAsia="仿宋_GB2312" w:cs="仿宋_GB2312" w:hint="eastAsia"/>
          <w:spacing w:val="-18"/>
          <w:sz w:val="30"/>
          <w:szCs w:val="30"/>
        </w:rPr>
        <w:t>，意大利</w:t>
      </w:r>
      <w:r w:rsidRPr="003F182F">
        <w:rPr>
          <w:rFonts w:ascii="仿宋_GB2312" w:eastAsia="仿宋_GB2312" w:cs="仿宋_GB2312"/>
          <w:spacing w:val="-18"/>
          <w:sz w:val="30"/>
          <w:szCs w:val="30"/>
        </w:rPr>
        <w:t>Studio Legale Sinatra</w:t>
      </w:r>
      <w:r w:rsidRPr="003F182F">
        <w:rPr>
          <w:rFonts w:ascii="仿宋_GB2312" w:eastAsia="仿宋_GB2312" w:cs="仿宋_GB2312" w:hint="eastAsia"/>
          <w:spacing w:val="-18"/>
          <w:sz w:val="30"/>
          <w:szCs w:val="30"/>
        </w:rPr>
        <w:t>公司创始人</w:t>
      </w:r>
    </w:p>
    <w:p w:rsidR="008A6118" w:rsidRPr="003F182F" w:rsidRDefault="008A6118" w:rsidP="00F244DB">
      <w:pPr>
        <w:spacing w:line="480" w:lineRule="exact"/>
        <w:rPr>
          <w:rFonts w:ascii="仿宋_GB2312" w:eastAsia="仿宋_GB2312" w:cs="Times New Roman"/>
          <w:sz w:val="30"/>
          <w:szCs w:val="30"/>
        </w:rPr>
      </w:pPr>
      <w:r w:rsidRPr="003F182F">
        <w:rPr>
          <w:rFonts w:ascii="仿宋_GB2312" w:eastAsia="仿宋_GB2312" w:cs="仿宋_GB2312" w:hint="eastAsia"/>
          <w:b/>
          <w:bCs/>
          <w:sz w:val="30"/>
          <w:szCs w:val="30"/>
        </w:rPr>
        <w:t>项目题目：</w:t>
      </w:r>
      <w:r w:rsidRPr="003F182F">
        <w:rPr>
          <w:rFonts w:ascii="仿宋_GB2312" w:eastAsia="仿宋_GB2312" w:cs="仿宋_GB2312"/>
          <w:sz w:val="30"/>
          <w:szCs w:val="30"/>
        </w:rPr>
        <w:t>Lily Project</w:t>
      </w:r>
      <w:r w:rsidRPr="003F182F">
        <w:rPr>
          <w:rFonts w:ascii="仿宋_GB2312" w:eastAsia="仿宋_GB2312" w:cs="仿宋_GB2312" w:hint="eastAsia"/>
          <w:sz w:val="30"/>
          <w:szCs w:val="30"/>
        </w:rPr>
        <w:t>（</w:t>
      </w:r>
      <w:r w:rsidRPr="003F182F">
        <w:rPr>
          <w:rFonts w:ascii="仿宋_GB2312" w:eastAsia="仿宋_GB2312" w:cs="仿宋_GB2312"/>
          <w:sz w:val="30"/>
          <w:szCs w:val="30"/>
        </w:rPr>
        <w:t>Lily</w:t>
      </w:r>
      <w:r w:rsidRPr="003F182F">
        <w:rPr>
          <w:rFonts w:ascii="仿宋_GB2312" w:eastAsia="仿宋_GB2312" w:cs="仿宋_GB2312" w:hint="eastAsia"/>
          <w:sz w:val="30"/>
          <w:szCs w:val="30"/>
        </w:rPr>
        <w:t>计划）</w:t>
      </w:r>
    </w:p>
    <w:p w:rsidR="008A6118" w:rsidRPr="003F182F" w:rsidRDefault="008A6118" w:rsidP="00F244DB">
      <w:pPr>
        <w:spacing w:line="480" w:lineRule="exact"/>
        <w:rPr>
          <w:rFonts w:ascii="仿宋_GB2312" w:eastAsia="仿宋_GB2312" w:cs="Times New Roman"/>
          <w:b/>
          <w:bCs/>
          <w:sz w:val="30"/>
          <w:szCs w:val="30"/>
        </w:rPr>
      </w:pPr>
      <w:r w:rsidRPr="003F182F">
        <w:rPr>
          <w:rFonts w:ascii="仿宋_GB2312" w:eastAsia="仿宋_GB2312" w:cs="仿宋_GB2312" w:hint="eastAsia"/>
          <w:b/>
          <w:bCs/>
          <w:sz w:val="30"/>
          <w:szCs w:val="30"/>
        </w:rPr>
        <w:t>项目简介：</w:t>
      </w:r>
    </w:p>
    <w:p w:rsidR="008A6118" w:rsidRPr="003F182F" w:rsidRDefault="008A6118" w:rsidP="001400AB">
      <w:pPr>
        <w:spacing w:line="480" w:lineRule="exact"/>
        <w:ind w:firstLineChars="200" w:firstLine="600"/>
        <w:rPr>
          <w:rFonts w:ascii="仿宋_GB2312" w:eastAsia="仿宋_GB2312" w:cs="Times New Roman"/>
          <w:sz w:val="30"/>
          <w:szCs w:val="30"/>
        </w:rPr>
      </w:pPr>
      <w:r w:rsidRPr="003F182F">
        <w:rPr>
          <w:rFonts w:ascii="仿宋_GB2312" w:eastAsia="仿宋_GB2312" w:cs="仿宋_GB2312" w:hint="eastAsia"/>
          <w:sz w:val="30"/>
          <w:szCs w:val="30"/>
        </w:rPr>
        <w:t>该项目旨在探讨领土建立一个充满活力的综合性农业项目，这意味着旨在产生生物乙醇和能量的生物质能和太阳能以及水电投资的实现。农业活动所需生产的生物质能仅仅是来自于农作物，不是来自于食品。该项目是基于综合业务计划模型，以便给予所有投资者合理的较高的净利润。公司和我们的新农业和生物技术专利也是项目的一部分。因此基于上面的内容，项目概念和主要假设需要被调整以实现领土利益和利润最大化。</w:t>
      </w:r>
    </w:p>
    <w:p w:rsidR="008A6118" w:rsidRPr="003F182F" w:rsidRDefault="008A6118" w:rsidP="00F244DB">
      <w:pPr>
        <w:spacing w:line="480" w:lineRule="exact"/>
        <w:rPr>
          <w:rFonts w:ascii="仿宋_GB2312" w:eastAsia="仿宋_GB2312" w:cs="Times New Roman"/>
          <w:sz w:val="30"/>
          <w:szCs w:val="30"/>
        </w:rPr>
      </w:pPr>
    </w:p>
    <w:p w:rsidR="008A6118" w:rsidRPr="003F182F" w:rsidRDefault="008A6118" w:rsidP="00F244DB">
      <w:pPr>
        <w:spacing w:line="480" w:lineRule="exact"/>
        <w:rPr>
          <w:rFonts w:ascii="仿宋_GB2312" w:eastAsia="仿宋_GB2312" w:cs="Times New Roman"/>
          <w:sz w:val="30"/>
          <w:szCs w:val="30"/>
        </w:rPr>
      </w:pPr>
      <w:r w:rsidRPr="003F182F">
        <w:rPr>
          <w:rFonts w:ascii="仿宋_GB2312" w:eastAsia="仿宋_GB2312" w:cs="仿宋_GB2312"/>
          <w:sz w:val="30"/>
          <w:szCs w:val="30"/>
        </w:rPr>
        <w:t>11</w:t>
      </w:r>
      <w:r w:rsidRPr="003F182F">
        <w:rPr>
          <w:rFonts w:ascii="仿宋_GB2312" w:eastAsia="仿宋_GB2312" w:cs="仿宋_GB2312" w:hint="eastAsia"/>
          <w:sz w:val="30"/>
          <w:szCs w:val="30"/>
        </w:rPr>
        <w:t>、</w:t>
      </w:r>
      <w:r w:rsidRPr="003F182F">
        <w:rPr>
          <w:rFonts w:ascii="仿宋_GB2312" w:eastAsia="仿宋_GB2312" w:cs="仿宋_GB2312"/>
          <w:sz w:val="30"/>
          <w:szCs w:val="30"/>
        </w:rPr>
        <w:t>Ratan Das</w:t>
      </w:r>
      <w:r w:rsidRPr="003F182F">
        <w:rPr>
          <w:rFonts w:ascii="仿宋_GB2312" w:eastAsia="仿宋_GB2312" w:cs="仿宋_GB2312" w:hint="eastAsia"/>
          <w:sz w:val="30"/>
          <w:szCs w:val="30"/>
        </w:rPr>
        <w:t>，美国</w:t>
      </w:r>
      <w:r w:rsidRPr="003F182F">
        <w:rPr>
          <w:rFonts w:ascii="仿宋_GB2312" w:eastAsia="仿宋_GB2312" w:cs="仿宋_GB2312"/>
          <w:sz w:val="30"/>
          <w:szCs w:val="30"/>
        </w:rPr>
        <w:t>ABB</w:t>
      </w:r>
      <w:r w:rsidRPr="003F182F">
        <w:rPr>
          <w:rFonts w:ascii="仿宋_GB2312" w:eastAsia="仿宋_GB2312" w:cs="仿宋_GB2312" w:hint="eastAsia"/>
          <w:sz w:val="30"/>
          <w:szCs w:val="30"/>
        </w:rPr>
        <w:t>公司资深首席工程师</w:t>
      </w:r>
    </w:p>
    <w:p w:rsidR="008A6118" w:rsidRPr="003F182F" w:rsidRDefault="008A6118" w:rsidP="00F244DB">
      <w:pPr>
        <w:spacing w:line="480" w:lineRule="exact"/>
        <w:rPr>
          <w:rFonts w:ascii="仿宋_GB2312" w:eastAsia="仿宋_GB2312" w:cs="Times New Roman"/>
          <w:sz w:val="30"/>
          <w:szCs w:val="30"/>
        </w:rPr>
      </w:pPr>
      <w:r w:rsidRPr="003F182F">
        <w:rPr>
          <w:rFonts w:ascii="仿宋_GB2312" w:eastAsia="仿宋_GB2312" w:cs="仿宋_GB2312" w:hint="eastAsia"/>
          <w:b/>
          <w:bCs/>
          <w:sz w:val="30"/>
          <w:szCs w:val="30"/>
        </w:rPr>
        <w:t>项目题目：</w:t>
      </w:r>
      <w:r w:rsidRPr="003F182F">
        <w:rPr>
          <w:rFonts w:ascii="仿宋_GB2312" w:eastAsia="仿宋_GB2312" w:cs="仿宋_GB2312"/>
          <w:sz w:val="30"/>
          <w:szCs w:val="30"/>
        </w:rPr>
        <w:t>Centralised Substation Protection and Control</w:t>
      </w:r>
      <w:r w:rsidRPr="003F182F">
        <w:rPr>
          <w:rFonts w:ascii="仿宋_GB2312" w:eastAsia="仿宋_GB2312" w:cs="仿宋_GB2312" w:hint="eastAsia"/>
          <w:sz w:val="30"/>
          <w:szCs w:val="30"/>
        </w:rPr>
        <w:t>（集中变电箱的保护与控制）</w:t>
      </w:r>
    </w:p>
    <w:p w:rsidR="008A6118" w:rsidRPr="003F182F" w:rsidRDefault="008A6118" w:rsidP="00F244DB">
      <w:pPr>
        <w:spacing w:line="480" w:lineRule="exact"/>
        <w:rPr>
          <w:rFonts w:ascii="仿宋_GB2312" w:eastAsia="仿宋_GB2312" w:cs="Times New Roman"/>
          <w:b/>
          <w:bCs/>
          <w:sz w:val="30"/>
          <w:szCs w:val="30"/>
        </w:rPr>
      </w:pPr>
      <w:r w:rsidRPr="003F182F">
        <w:rPr>
          <w:rFonts w:ascii="仿宋_GB2312" w:eastAsia="仿宋_GB2312" w:cs="仿宋_GB2312" w:hint="eastAsia"/>
          <w:b/>
          <w:bCs/>
          <w:sz w:val="30"/>
          <w:szCs w:val="30"/>
        </w:rPr>
        <w:t>项目简介：</w:t>
      </w:r>
    </w:p>
    <w:p w:rsidR="008A6118" w:rsidRPr="003F182F" w:rsidRDefault="008A6118" w:rsidP="001400AB">
      <w:pPr>
        <w:spacing w:line="480" w:lineRule="exact"/>
        <w:ind w:firstLineChars="200" w:firstLine="600"/>
        <w:rPr>
          <w:rFonts w:ascii="仿宋_GB2312" w:eastAsia="仿宋_GB2312" w:cs="Times New Roman"/>
          <w:sz w:val="30"/>
          <w:szCs w:val="30"/>
        </w:rPr>
      </w:pPr>
      <w:r w:rsidRPr="003F182F">
        <w:rPr>
          <w:rFonts w:ascii="仿宋_GB2312" w:eastAsia="仿宋_GB2312" w:cs="仿宋_GB2312" w:hint="eastAsia"/>
          <w:sz w:val="30"/>
          <w:szCs w:val="30"/>
        </w:rPr>
        <w:t>保护和控制技术在过去的几年里已经发生了显著的变化。使用</w:t>
      </w:r>
      <w:r w:rsidRPr="003F182F">
        <w:rPr>
          <w:rFonts w:ascii="仿宋_GB2312" w:eastAsia="仿宋_GB2312" w:cs="仿宋_GB2312"/>
          <w:sz w:val="30"/>
          <w:szCs w:val="30"/>
        </w:rPr>
        <w:t>IEC 61850</w:t>
      </w:r>
      <w:r w:rsidRPr="003F182F">
        <w:rPr>
          <w:rFonts w:ascii="仿宋_GB2312" w:eastAsia="仿宋_GB2312" w:cs="仿宋_GB2312" w:hint="eastAsia"/>
          <w:sz w:val="30"/>
          <w:szCs w:val="30"/>
        </w:rPr>
        <w:t>技术在世界各地有很多成功案例。集中化的保护和控制系统将更容易安装，维护，并且可以取代目前较昂贵的安装和更换过程分布式保护与控制技术。</w:t>
      </w:r>
    </w:p>
    <w:p w:rsidR="008A6118" w:rsidRPr="003F182F" w:rsidRDefault="008A6118" w:rsidP="00F244DB">
      <w:pPr>
        <w:spacing w:line="480" w:lineRule="exact"/>
        <w:rPr>
          <w:rFonts w:ascii="仿宋_GB2312" w:eastAsia="仿宋_GB2312" w:cs="Times New Roman"/>
          <w:sz w:val="30"/>
          <w:szCs w:val="30"/>
        </w:rPr>
      </w:pPr>
      <w:r w:rsidRPr="003F182F">
        <w:rPr>
          <w:rFonts w:ascii="仿宋_GB2312" w:eastAsia="仿宋_GB2312" w:cs="仿宋_GB2312" w:hint="eastAsia"/>
          <w:sz w:val="30"/>
          <w:szCs w:val="30"/>
        </w:rPr>
        <w:t>作为</w:t>
      </w:r>
      <w:r w:rsidRPr="003F182F">
        <w:rPr>
          <w:rFonts w:ascii="仿宋_GB2312" w:eastAsia="仿宋_GB2312" w:cs="仿宋_GB2312"/>
          <w:sz w:val="30"/>
          <w:szCs w:val="30"/>
        </w:rPr>
        <w:t>IEEE</w:t>
      </w:r>
      <w:r w:rsidRPr="003F182F">
        <w:rPr>
          <w:rFonts w:ascii="仿宋_GB2312" w:eastAsia="仿宋_GB2312" w:cs="仿宋_GB2312" w:hint="eastAsia"/>
          <w:sz w:val="30"/>
          <w:szCs w:val="30"/>
        </w:rPr>
        <w:t>电力系统继电保护委员会</w:t>
      </w:r>
      <w:r w:rsidRPr="003F182F">
        <w:rPr>
          <w:rFonts w:ascii="仿宋_GB2312" w:eastAsia="仿宋_GB2312" w:cs="仿宋_GB2312"/>
          <w:sz w:val="30"/>
          <w:szCs w:val="30"/>
        </w:rPr>
        <w:t>K15</w:t>
      </w:r>
      <w:r w:rsidRPr="003F182F">
        <w:rPr>
          <w:rFonts w:ascii="仿宋_GB2312" w:eastAsia="仿宋_GB2312" w:cs="仿宋_GB2312" w:hint="eastAsia"/>
          <w:sz w:val="30"/>
          <w:szCs w:val="30"/>
        </w:rPr>
        <w:t>工作组主席，我的目标</w:t>
      </w:r>
      <w:r w:rsidRPr="003F182F">
        <w:rPr>
          <w:rFonts w:ascii="仿宋_GB2312" w:eastAsia="仿宋_GB2312" w:cs="仿宋_GB2312" w:hint="eastAsia"/>
          <w:sz w:val="30"/>
          <w:szCs w:val="30"/>
        </w:rPr>
        <w:lastRenderedPageBreak/>
        <w:t>是促进集中式变电站保护和控制现有的和新兴的技术讨论和分析，通过</w:t>
      </w:r>
      <w:r w:rsidRPr="003F182F">
        <w:rPr>
          <w:rFonts w:ascii="仿宋_GB2312" w:eastAsia="仿宋_GB2312" w:cs="仿宋_GB2312"/>
          <w:sz w:val="30"/>
          <w:szCs w:val="30"/>
        </w:rPr>
        <w:t>IEEE</w:t>
      </w:r>
      <w:r w:rsidRPr="003F182F">
        <w:rPr>
          <w:rFonts w:ascii="仿宋_GB2312" w:eastAsia="仿宋_GB2312" w:cs="仿宋_GB2312" w:hint="eastAsia"/>
          <w:sz w:val="30"/>
          <w:szCs w:val="30"/>
        </w:rPr>
        <w:t>产生一个报告分发给用户，顾问和制造商。我会与对这门学科感兴趣的学术界和产业界的代表进行讨论这一课题。分享我的经验和想法，为变电站保护和控制带来一个新时代。我的目标是参与全球玩家在中央变电站保护和控制领域的技术战略的制定。我保证所提供的信息是真实的，对我学识的正确判断和理解，对于任何虚假或不正确的信息提交我将负责。</w:t>
      </w:r>
    </w:p>
    <w:p w:rsidR="008A6118" w:rsidRPr="003F182F" w:rsidRDefault="008A6118" w:rsidP="00F244DB">
      <w:pPr>
        <w:spacing w:line="480" w:lineRule="exact"/>
        <w:rPr>
          <w:rFonts w:ascii="仿宋_GB2312" w:eastAsia="仿宋_GB2312" w:cs="Times New Roman"/>
          <w:sz w:val="30"/>
          <w:szCs w:val="30"/>
        </w:rPr>
      </w:pPr>
    </w:p>
    <w:p w:rsidR="008A6118" w:rsidRPr="0046477C" w:rsidRDefault="008A6118" w:rsidP="0046477C">
      <w:pPr>
        <w:spacing w:line="480" w:lineRule="exact"/>
        <w:rPr>
          <w:rFonts w:ascii="仿宋_GB2312" w:eastAsia="仿宋_GB2312" w:cs="仿宋_GB2312"/>
          <w:sz w:val="30"/>
          <w:szCs w:val="30"/>
        </w:rPr>
      </w:pPr>
      <w:r w:rsidRPr="003F182F">
        <w:rPr>
          <w:rFonts w:ascii="仿宋_GB2312" w:eastAsia="仿宋_GB2312" w:cs="仿宋_GB2312"/>
          <w:sz w:val="30"/>
          <w:szCs w:val="30"/>
        </w:rPr>
        <w:t>12</w:t>
      </w:r>
      <w:r w:rsidRPr="003F182F">
        <w:rPr>
          <w:rFonts w:ascii="仿宋_GB2312" w:eastAsia="仿宋_GB2312" w:cs="仿宋_GB2312" w:hint="eastAsia"/>
          <w:sz w:val="30"/>
          <w:szCs w:val="30"/>
        </w:rPr>
        <w:t>、</w:t>
      </w:r>
      <w:r w:rsidRPr="003F182F">
        <w:rPr>
          <w:rFonts w:ascii="仿宋_GB2312" w:eastAsia="仿宋_GB2312" w:cs="仿宋_GB2312"/>
          <w:color w:val="000000"/>
          <w:sz w:val="30"/>
          <w:szCs w:val="30"/>
        </w:rPr>
        <w:t>Danny Xiao</w:t>
      </w:r>
      <w:r w:rsidRPr="003F182F">
        <w:rPr>
          <w:rFonts w:ascii="仿宋_GB2312" w:eastAsia="仿宋_GB2312" w:cs="仿宋_GB2312" w:hint="eastAsia"/>
          <w:color w:val="000000"/>
          <w:sz w:val="30"/>
          <w:szCs w:val="30"/>
        </w:rPr>
        <w:t>，</w:t>
      </w:r>
      <w:r w:rsidRPr="003F182F">
        <w:rPr>
          <w:rFonts w:ascii="仿宋_GB2312" w:eastAsia="仿宋_GB2312" w:cs="仿宋_GB2312" w:hint="eastAsia"/>
          <w:color w:val="000000"/>
          <w:kern w:val="0"/>
          <w:sz w:val="30"/>
          <w:szCs w:val="30"/>
          <w:lang w:val="zh-CN"/>
        </w:rPr>
        <w:t>美国</w:t>
      </w:r>
      <w:r w:rsidRPr="003F182F">
        <w:rPr>
          <w:rFonts w:ascii="仿宋_GB2312" w:eastAsia="仿宋_GB2312" w:cs="仿宋_GB2312"/>
          <w:color w:val="000000"/>
          <w:kern w:val="0"/>
          <w:sz w:val="30"/>
          <w:szCs w:val="30"/>
        </w:rPr>
        <w:t xml:space="preserve">Inframat </w:t>
      </w:r>
      <w:r w:rsidRPr="003F182F">
        <w:rPr>
          <w:rFonts w:ascii="仿宋_GB2312" w:eastAsia="仿宋_GB2312" w:cs="仿宋_GB2312" w:hint="eastAsia"/>
          <w:color w:val="000000"/>
          <w:kern w:val="0"/>
          <w:sz w:val="30"/>
          <w:szCs w:val="30"/>
          <w:lang w:val="zh-CN"/>
        </w:rPr>
        <w:t>公司董事长、</w:t>
      </w:r>
      <w:r w:rsidRPr="003F182F">
        <w:rPr>
          <w:rFonts w:ascii="仿宋_GB2312" w:eastAsia="仿宋_GB2312" w:cs="仿宋_GB2312"/>
          <w:color w:val="000000"/>
          <w:kern w:val="0"/>
          <w:sz w:val="30"/>
          <w:szCs w:val="30"/>
        </w:rPr>
        <w:t>CEO</w:t>
      </w:r>
    </w:p>
    <w:p w:rsidR="008A6118" w:rsidRPr="003F182F" w:rsidRDefault="008A6118" w:rsidP="00F244DB">
      <w:pPr>
        <w:spacing w:line="480" w:lineRule="exact"/>
        <w:rPr>
          <w:rFonts w:ascii="仿宋_GB2312" w:eastAsia="仿宋_GB2312" w:cs="Times New Roman"/>
          <w:sz w:val="30"/>
          <w:szCs w:val="30"/>
        </w:rPr>
      </w:pPr>
      <w:r w:rsidRPr="003F182F">
        <w:rPr>
          <w:rFonts w:ascii="仿宋_GB2312" w:eastAsia="仿宋_GB2312" w:cs="仿宋_GB2312" w:hint="eastAsia"/>
          <w:b/>
          <w:bCs/>
          <w:sz w:val="30"/>
          <w:szCs w:val="30"/>
        </w:rPr>
        <w:t>项目题目：</w:t>
      </w:r>
      <w:r w:rsidRPr="003F182F">
        <w:rPr>
          <w:rFonts w:ascii="仿宋_GB2312" w:eastAsia="仿宋_GB2312" w:cs="仿宋_GB2312"/>
          <w:sz w:val="30"/>
          <w:szCs w:val="30"/>
        </w:rPr>
        <w:t>Nano-Engineered Filtration Media for Water Remediation</w:t>
      </w:r>
      <w:r w:rsidRPr="003F182F">
        <w:rPr>
          <w:rFonts w:ascii="仿宋_GB2312" w:eastAsia="仿宋_GB2312" w:cs="仿宋_GB2312" w:hint="eastAsia"/>
          <w:sz w:val="30"/>
          <w:szCs w:val="30"/>
        </w:rPr>
        <w:t>（基于纳米介质过滤的水质修复）</w:t>
      </w:r>
    </w:p>
    <w:p w:rsidR="008A6118" w:rsidRPr="003F182F" w:rsidRDefault="008A6118" w:rsidP="00F244DB">
      <w:pPr>
        <w:spacing w:line="480" w:lineRule="exact"/>
        <w:rPr>
          <w:rFonts w:ascii="仿宋_GB2312" w:eastAsia="仿宋_GB2312" w:cs="Times New Roman"/>
          <w:b/>
          <w:bCs/>
          <w:sz w:val="30"/>
          <w:szCs w:val="30"/>
        </w:rPr>
      </w:pPr>
      <w:r w:rsidRPr="003F182F">
        <w:rPr>
          <w:rFonts w:ascii="仿宋_GB2312" w:eastAsia="仿宋_GB2312" w:cs="仿宋_GB2312" w:hint="eastAsia"/>
          <w:b/>
          <w:bCs/>
          <w:sz w:val="30"/>
          <w:szCs w:val="30"/>
        </w:rPr>
        <w:t>项目简介：</w:t>
      </w:r>
    </w:p>
    <w:p w:rsidR="008A6118" w:rsidRPr="003F182F" w:rsidRDefault="008A6118" w:rsidP="001400AB">
      <w:pPr>
        <w:spacing w:line="480" w:lineRule="exact"/>
        <w:ind w:firstLineChars="200" w:firstLine="600"/>
        <w:rPr>
          <w:rFonts w:ascii="仿宋_GB2312" w:eastAsia="仿宋_GB2312" w:cs="Times New Roman"/>
          <w:sz w:val="30"/>
          <w:szCs w:val="30"/>
        </w:rPr>
      </w:pPr>
      <w:r w:rsidRPr="003F182F">
        <w:rPr>
          <w:rFonts w:ascii="仿宋_GB2312" w:eastAsia="仿宋_GB2312" w:cs="仿宋_GB2312" w:hint="eastAsia"/>
          <w:sz w:val="30"/>
          <w:szCs w:val="30"/>
        </w:rPr>
        <w:t>所有实验室测试已完成，准备商业化。如要做项目，需要中国城市水源现场测试。</w:t>
      </w:r>
    </w:p>
    <w:p w:rsidR="008A6118" w:rsidRPr="003F182F" w:rsidRDefault="008A6118" w:rsidP="00A51326">
      <w:pPr>
        <w:spacing w:line="480" w:lineRule="exact"/>
        <w:rPr>
          <w:rFonts w:ascii="仿宋_GB2312" w:eastAsia="仿宋_GB2312" w:cs="Times New Roman"/>
          <w:b/>
          <w:bCs/>
          <w:sz w:val="30"/>
          <w:szCs w:val="30"/>
        </w:rPr>
      </w:pPr>
      <w:r w:rsidRPr="003F182F">
        <w:rPr>
          <w:rFonts w:ascii="仿宋_GB2312" w:eastAsia="仿宋_GB2312" w:cs="仿宋_GB2312" w:hint="eastAsia"/>
          <w:b/>
          <w:bCs/>
          <w:sz w:val="30"/>
          <w:szCs w:val="30"/>
        </w:rPr>
        <w:t>已有专利项目：</w:t>
      </w:r>
    </w:p>
    <w:p w:rsidR="008A6118" w:rsidRPr="003F182F" w:rsidRDefault="008A6118" w:rsidP="00A51326">
      <w:pPr>
        <w:spacing w:line="260" w:lineRule="exact"/>
        <w:rPr>
          <w:rFonts w:ascii="仿宋_GB2312" w:eastAsia="仿宋_GB2312" w:cs="Times New Roman"/>
          <w:sz w:val="30"/>
          <w:szCs w:val="30"/>
        </w:rPr>
      </w:pPr>
    </w:p>
    <w:tbl>
      <w:tblPr>
        <w:tblW w:w="928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38"/>
        <w:gridCol w:w="2144"/>
        <w:gridCol w:w="1276"/>
        <w:gridCol w:w="2268"/>
        <w:gridCol w:w="1701"/>
        <w:gridCol w:w="1559"/>
      </w:tblGrid>
      <w:tr w:rsidR="008A6118" w:rsidRPr="003F182F">
        <w:trPr>
          <w:trHeight w:hRule="exact" w:val="740"/>
        </w:trPr>
        <w:tc>
          <w:tcPr>
            <w:tcW w:w="338" w:type="dxa"/>
            <w:vAlign w:val="center"/>
          </w:tcPr>
          <w:p w:rsidR="008A6118" w:rsidRPr="003F182F" w:rsidRDefault="008A6118" w:rsidP="00A51326">
            <w:pPr>
              <w:widowControl/>
              <w:spacing w:line="260" w:lineRule="exact"/>
              <w:jc w:val="center"/>
              <w:rPr>
                <w:rFonts w:ascii="仿宋_GB2312" w:eastAsia="仿宋_GB2312" w:cs="Times New Roman"/>
                <w:kern w:val="0"/>
                <w:sz w:val="24"/>
                <w:szCs w:val="24"/>
                <w:lang w:eastAsia="en-US"/>
              </w:rPr>
            </w:pPr>
            <w:r w:rsidRPr="003F182F">
              <w:rPr>
                <w:rFonts w:ascii="仿宋_GB2312" w:eastAsia="仿宋_GB2312" w:cs="仿宋_GB2312"/>
                <w:color w:val="000000"/>
                <w:sz w:val="24"/>
                <w:szCs w:val="24"/>
                <w:lang w:eastAsia="en-US"/>
              </w:rPr>
              <w:t>#</w:t>
            </w:r>
          </w:p>
        </w:tc>
        <w:tc>
          <w:tcPr>
            <w:tcW w:w="2144" w:type="dxa"/>
            <w:vAlign w:val="center"/>
          </w:tcPr>
          <w:p w:rsidR="008A6118" w:rsidRPr="003F182F" w:rsidRDefault="008A6118" w:rsidP="00A51326">
            <w:pPr>
              <w:widowControl/>
              <w:spacing w:line="260" w:lineRule="exact"/>
              <w:jc w:val="center"/>
              <w:rPr>
                <w:rFonts w:ascii="仿宋_GB2312" w:eastAsia="仿宋_GB2312" w:cs="Times New Roman"/>
                <w:kern w:val="0"/>
                <w:sz w:val="24"/>
                <w:szCs w:val="24"/>
                <w:lang w:eastAsia="en-US"/>
              </w:rPr>
            </w:pPr>
            <w:r w:rsidRPr="003F182F">
              <w:rPr>
                <w:rFonts w:ascii="仿宋_GB2312" w:eastAsia="仿宋_GB2312" w:cs="仿宋_GB2312"/>
                <w:color w:val="000000"/>
                <w:sz w:val="24"/>
                <w:szCs w:val="24"/>
                <w:lang w:eastAsia="en-US"/>
              </w:rPr>
              <w:t>Patent No.</w:t>
            </w:r>
          </w:p>
        </w:tc>
        <w:tc>
          <w:tcPr>
            <w:tcW w:w="1276" w:type="dxa"/>
            <w:vAlign w:val="center"/>
          </w:tcPr>
          <w:p w:rsidR="008A6118" w:rsidRPr="003F182F" w:rsidRDefault="008A6118" w:rsidP="00A51326">
            <w:pPr>
              <w:widowControl/>
              <w:spacing w:line="260" w:lineRule="exact"/>
              <w:jc w:val="center"/>
              <w:rPr>
                <w:rFonts w:ascii="仿宋_GB2312" w:eastAsia="仿宋_GB2312" w:cs="Times New Roman"/>
                <w:kern w:val="0"/>
                <w:sz w:val="24"/>
                <w:szCs w:val="24"/>
                <w:lang w:eastAsia="en-US"/>
              </w:rPr>
            </w:pPr>
            <w:r w:rsidRPr="003F182F">
              <w:rPr>
                <w:rFonts w:ascii="仿宋_GB2312" w:eastAsia="仿宋_GB2312" w:cs="仿宋_GB2312"/>
                <w:color w:val="000000"/>
                <w:sz w:val="24"/>
                <w:szCs w:val="24"/>
                <w:lang w:eastAsia="en-US"/>
              </w:rPr>
              <w:t>Date</w:t>
            </w:r>
          </w:p>
        </w:tc>
        <w:tc>
          <w:tcPr>
            <w:tcW w:w="2268" w:type="dxa"/>
            <w:vAlign w:val="center"/>
          </w:tcPr>
          <w:p w:rsidR="008A6118" w:rsidRPr="003F182F" w:rsidRDefault="008A6118" w:rsidP="00A51326">
            <w:pPr>
              <w:widowControl/>
              <w:spacing w:line="260" w:lineRule="exact"/>
              <w:jc w:val="center"/>
              <w:rPr>
                <w:rFonts w:ascii="仿宋_GB2312" w:eastAsia="仿宋_GB2312" w:cs="Times New Roman"/>
                <w:kern w:val="0"/>
                <w:sz w:val="24"/>
                <w:szCs w:val="24"/>
                <w:lang w:eastAsia="en-US"/>
              </w:rPr>
            </w:pPr>
            <w:r w:rsidRPr="003F182F">
              <w:rPr>
                <w:rFonts w:ascii="仿宋_GB2312" w:eastAsia="仿宋_GB2312" w:cs="仿宋_GB2312"/>
                <w:color w:val="000000"/>
                <w:sz w:val="24"/>
                <w:szCs w:val="24"/>
                <w:lang w:eastAsia="en-US"/>
              </w:rPr>
              <w:t>Title</w:t>
            </w:r>
          </w:p>
        </w:tc>
        <w:tc>
          <w:tcPr>
            <w:tcW w:w="1701" w:type="dxa"/>
            <w:vAlign w:val="center"/>
          </w:tcPr>
          <w:p w:rsidR="008A6118" w:rsidRPr="003F182F" w:rsidRDefault="008A6118" w:rsidP="00A51326">
            <w:pPr>
              <w:widowControl/>
              <w:spacing w:line="260" w:lineRule="exact"/>
              <w:jc w:val="center"/>
              <w:rPr>
                <w:rFonts w:ascii="仿宋_GB2312" w:eastAsia="仿宋_GB2312" w:cs="Times New Roman"/>
                <w:kern w:val="0"/>
                <w:sz w:val="24"/>
                <w:szCs w:val="24"/>
                <w:lang w:eastAsia="en-US"/>
              </w:rPr>
            </w:pPr>
            <w:r w:rsidRPr="003F182F">
              <w:rPr>
                <w:rFonts w:ascii="仿宋_GB2312" w:eastAsia="仿宋_GB2312" w:cs="仿宋_GB2312"/>
                <w:color w:val="000000"/>
                <w:sz w:val="24"/>
                <w:szCs w:val="24"/>
                <w:lang w:eastAsia="en-US"/>
              </w:rPr>
              <w:t>Inventors</w:t>
            </w:r>
          </w:p>
        </w:tc>
        <w:tc>
          <w:tcPr>
            <w:tcW w:w="1559" w:type="dxa"/>
            <w:vAlign w:val="center"/>
          </w:tcPr>
          <w:p w:rsidR="008A6118" w:rsidRPr="003F182F" w:rsidRDefault="008A6118" w:rsidP="00A51326">
            <w:pPr>
              <w:widowControl/>
              <w:spacing w:line="260" w:lineRule="exact"/>
              <w:jc w:val="center"/>
              <w:rPr>
                <w:rFonts w:ascii="仿宋_GB2312" w:eastAsia="仿宋_GB2312" w:cs="Times New Roman"/>
                <w:kern w:val="0"/>
                <w:sz w:val="24"/>
                <w:szCs w:val="24"/>
                <w:lang w:eastAsia="en-US"/>
              </w:rPr>
            </w:pPr>
            <w:r w:rsidRPr="003F182F">
              <w:rPr>
                <w:rFonts w:ascii="仿宋_GB2312" w:eastAsia="仿宋_GB2312" w:cs="仿宋_GB2312"/>
                <w:color w:val="000000"/>
                <w:sz w:val="24"/>
                <w:szCs w:val="24"/>
                <w:lang w:eastAsia="en-US"/>
              </w:rPr>
              <w:t>Assignee(s)</w:t>
            </w:r>
          </w:p>
        </w:tc>
      </w:tr>
      <w:tr w:rsidR="008A6118" w:rsidRPr="003F182F" w:rsidTr="00520B46">
        <w:trPr>
          <w:trHeight w:hRule="exact" w:val="1417"/>
        </w:trPr>
        <w:tc>
          <w:tcPr>
            <w:tcW w:w="338" w:type="dxa"/>
            <w:vAlign w:val="center"/>
          </w:tcPr>
          <w:p w:rsidR="008A6118" w:rsidRPr="003F182F" w:rsidRDefault="008A6118" w:rsidP="00A51326">
            <w:pPr>
              <w:widowControl/>
              <w:spacing w:line="260" w:lineRule="exact"/>
              <w:jc w:val="center"/>
              <w:rPr>
                <w:rFonts w:ascii="仿宋_GB2312" w:eastAsia="仿宋_GB2312" w:cs="Times New Roman"/>
                <w:kern w:val="0"/>
                <w:sz w:val="24"/>
                <w:szCs w:val="24"/>
                <w:lang w:eastAsia="en-US"/>
              </w:rPr>
            </w:pPr>
            <w:r w:rsidRPr="003F182F">
              <w:rPr>
                <w:rFonts w:ascii="仿宋_GB2312" w:eastAsia="仿宋_GB2312" w:cs="仿宋_GB2312"/>
                <w:color w:val="000000"/>
                <w:sz w:val="24"/>
                <w:szCs w:val="24"/>
                <w:lang w:eastAsia="en-US"/>
              </w:rPr>
              <w:t>1</w:t>
            </w:r>
          </w:p>
        </w:tc>
        <w:tc>
          <w:tcPr>
            <w:tcW w:w="2144" w:type="dxa"/>
            <w:vAlign w:val="center"/>
          </w:tcPr>
          <w:p w:rsidR="008A6118" w:rsidRPr="003F182F" w:rsidRDefault="008A6118" w:rsidP="00A51326">
            <w:pPr>
              <w:widowControl/>
              <w:spacing w:line="260" w:lineRule="exact"/>
              <w:jc w:val="center"/>
              <w:rPr>
                <w:rFonts w:ascii="仿宋_GB2312" w:eastAsia="仿宋_GB2312" w:cs="Times New Roman"/>
                <w:kern w:val="0"/>
                <w:sz w:val="24"/>
                <w:szCs w:val="24"/>
                <w:lang w:eastAsia="en-US"/>
              </w:rPr>
            </w:pPr>
            <w:r w:rsidRPr="003F182F">
              <w:rPr>
                <w:rFonts w:ascii="仿宋_GB2312" w:eastAsia="仿宋_GB2312" w:cs="仿宋_GB2312"/>
                <w:color w:val="000000"/>
                <w:sz w:val="24"/>
                <w:szCs w:val="24"/>
                <w:lang w:eastAsia="en-US"/>
              </w:rPr>
              <w:t>7,655,148</w:t>
            </w:r>
          </w:p>
        </w:tc>
        <w:tc>
          <w:tcPr>
            <w:tcW w:w="1276" w:type="dxa"/>
            <w:vAlign w:val="center"/>
          </w:tcPr>
          <w:p w:rsidR="008A6118" w:rsidRPr="003F182F" w:rsidRDefault="008A6118" w:rsidP="00A51326">
            <w:pPr>
              <w:widowControl/>
              <w:spacing w:line="260" w:lineRule="exact"/>
              <w:jc w:val="center"/>
              <w:rPr>
                <w:rFonts w:ascii="仿宋_GB2312" w:eastAsia="仿宋_GB2312" w:cs="Times New Roman"/>
                <w:kern w:val="0"/>
                <w:sz w:val="24"/>
                <w:szCs w:val="24"/>
                <w:lang w:eastAsia="en-US"/>
              </w:rPr>
            </w:pPr>
            <w:r w:rsidRPr="003F182F">
              <w:rPr>
                <w:rFonts w:ascii="仿宋_GB2312" w:eastAsia="仿宋_GB2312" w:cs="仿宋_GB2312"/>
                <w:color w:val="000000"/>
                <w:sz w:val="24"/>
                <w:szCs w:val="24"/>
                <w:lang w:eastAsia="en-US"/>
              </w:rPr>
              <w:t>2.02.2010</w:t>
            </w:r>
          </w:p>
        </w:tc>
        <w:tc>
          <w:tcPr>
            <w:tcW w:w="2268" w:type="dxa"/>
            <w:vAlign w:val="center"/>
          </w:tcPr>
          <w:p w:rsidR="008A6118" w:rsidRPr="003F182F" w:rsidRDefault="008A6118" w:rsidP="00A51326">
            <w:pPr>
              <w:widowControl/>
              <w:spacing w:line="260" w:lineRule="exact"/>
              <w:jc w:val="center"/>
              <w:rPr>
                <w:rFonts w:ascii="仿宋_GB2312" w:eastAsia="仿宋_GB2312" w:cs="Times New Roman"/>
                <w:kern w:val="0"/>
                <w:sz w:val="24"/>
                <w:szCs w:val="24"/>
                <w:lang w:eastAsia="en-US"/>
              </w:rPr>
            </w:pPr>
            <w:r w:rsidRPr="003F182F">
              <w:rPr>
                <w:rFonts w:ascii="仿宋_GB2312" w:eastAsia="仿宋_GB2312" w:cs="仿宋_GB2312"/>
                <w:color w:val="000000"/>
                <w:sz w:val="24"/>
                <w:szCs w:val="24"/>
                <w:lang w:eastAsia="en-US"/>
              </w:rPr>
              <w:t>Water Treatment Composition &amp; Methods of Making</w:t>
            </w:r>
          </w:p>
        </w:tc>
        <w:tc>
          <w:tcPr>
            <w:tcW w:w="1701" w:type="dxa"/>
            <w:vAlign w:val="center"/>
          </w:tcPr>
          <w:p w:rsidR="008A6118" w:rsidRPr="003F182F" w:rsidRDefault="008A6118" w:rsidP="00A51326">
            <w:pPr>
              <w:widowControl/>
              <w:spacing w:line="260" w:lineRule="exact"/>
              <w:jc w:val="center"/>
              <w:rPr>
                <w:rFonts w:ascii="仿宋_GB2312" w:eastAsia="仿宋_GB2312" w:cs="Times New Roman"/>
                <w:kern w:val="0"/>
                <w:sz w:val="24"/>
                <w:szCs w:val="24"/>
              </w:rPr>
            </w:pPr>
            <w:r w:rsidRPr="003F182F">
              <w:rPr>
                <w:rFonts w:ascii="仿宋_GB2312" w:eastAsia="仿宋_GB2312" w:cs="仿宋_GB2312"/>
                <w:color w:val="000000"/>
                <w:kern w:val="24"/>
                <w:sz w:val="24"/>
                <w:szCs w:val="24"/>
                <w:lang w:val="de-DE" w:eastAsia="en-US"/>
              </w:rPr>
              <w:t>H. Chen, M. Wang,</w:t>
            </w:r>
          </w:p>
          <w:p w:rsidR="008A6118" w:rsidRPr="003F182F" w:rsidRDefault="008A6118" w:rsidP="00A51326">
            <w:pPr>
              <w:widowControl/>
              <w:spacing w:line="260" w:lineRule="exact"/>
              <w:jc w:val="center"/>
              <w:rPr>
                <w:rFonts w:ascii="仿宋_GB2312" w:eastAsia="仿宋_GB2312" w:cs="Times New Roman"/>
                <w:kern w:val="0"/>
                <w:sz w:val="24"/>
                <w:szCs w:val="24"/>
                <w:lang w:eastAsia="en-US"/>
              </w:rPr>
            </w:pPr>
            <w:r w:rsidRPr="003F182F">
              <w:rPr>
                <w:rFonts w:ascii="仿宋_GB2312" w:eastAsia="仿宋_GB2312" w:cs="仿宋_GB2312"/>
                <w:color w:val="000000"/>
                <w:kern w:val="24"/>
                <w:sz w:val="24"/>
                <w:szCs w:val="24"/>
                <w:lang w:val="de-DE" w:eastAsia="en-US"/>
              </w:rPr>
              <w:t>T.D. Xiao, D.A. Clifford</w:t>
            </w:r>
          </w:p>
        </w:tc>
        <w:tc>
          <w:tcPr>
            <w:tcW w:w="1559" w:type="dxa"/>
            <w:vAlign w:val="center"/>
          </w:tcPr>
          <w:p w:rsidR="008A6118" w:rsidRPr="003F182F" w:rsidRDefault="008A6118" w:rsidP="00A51326">
            <w:pPr>
              <w:widowControl/>
              <w:spacing w:line="260" w:lineRule="exact"/>
              <w:jc w:val="center"/>
              <w:rPr>
                <w:rFonts w:ascii="仿宋_GB2312" w:eastAsia="仿宋_GB2312" w:cs="Times New Roman"/>
                <w:kern w:val="0"/>
                <w:sz w:val="24"/>
                <w:szCs w:val="24"/>
                <w:lang w:eastAsia="en-US"/>
              </w:rPr>
            </w:pPr>
            <w:r w:rsidRPr="003F182F">
              <w:rPr>
                <w:rFonts w:ascii="仿宋_GB2312" w:eastAsia="仿宋_GB2312" w:cs="仿宋_GB2312"/>
                <w:color w:val="000000"/>
                <w:sz w:val="24"/>
                <w:szCs w:val="24"/>
                <w:lang w:eastAsia="en-US"/>
              </w:rPr>
              <w:t>Inframat, Univ. Houston</w:t>
            </w:r>
          </w:p>
        </w:tc>
      </w:tr>
      <w:tr w:rsidR="008A6118" w:rsidRPr="003F182F" w:rsidTr="00520B46">
        <w:trPr>
          <w:trHeight w:hRule="exact" w:val="1423"/>
        </w:trPr>
        <w:tc>
          <w:tcPr>
            <w:tcW w:w="338" w:type="dxa"/>
            <w:vAlign w:val="center"/>
          </w:tcPr>
          <w:p w:rsidR="008A6118" w:rsidRPr="003F182F" w:rsidRDefault="008A6118" w:rsidP="00A51326">
            <w:pPr>
              <w:widowControl/>
              <w:spacing w:line="260" w:lineRule="exact"/>
              <w:jc w:val="center"/>
              <w:rPr>
                <w:rFonts w:ascii="仿宋_GB2312" w:eastAsia="仿宋_GB2312" w:cs="Times New Roman"/>
                <w:kern w:val="0"/>
                <w:sz w:val="24"/>
                <w:szCs w:val="24"/>
                <w:lang w:eastAsia="en-US"/>
              </w:rPr>
            </w:pPr>
            <w:r w:rsidRPr="003F182F">
              <w:rPr>
                <w:rFonts w:ascii="仿宋_GB2312" w:eastAsia="仿宋_GB2312" w:cs="仿宋_GB2312"/>
                <w:color w:val="000000"/>
                <w:sz w:val="24"/>
                <w:szCs w:val="24"/>
                <w:lang w:eastAsia="en-US"/>
              </w:rPr>
              <w:t>2</w:t>
            </w:r>
          </w:p>
        </w:tc>
        <w:tc>
          <w:tcPr>
            <w:tcW w:w="2144" w:type="dxa"/>
            <w:vAlign w:val="center"/>
          </w:tcPr>
          <w:p w:rsidR="008A6118" w:rsidRPr="003F182F" w:rsidRDefault="008A6118" w:rsidP="00A51326">
            <w:pPr>
              <w:widowControl/>
              <w:spacing w:line="260" w:lineRule="exact"/>
              <w:jc w:val="center"/>
              <w:rPr>
                <w:rFonts w:ascii="仿宋_GB2312" w:eastAsia="仿宋_GB2312" w:cs="Times New Roman"/>
                <w:kern w:val="0"/>
                <w:sz w:val="24"/>
                <w:szCs w:val="24"/>
                <w:lang w:eastAsia="en-US"/>
              </w:rPr>
            </w:pPr>
            <w:r w:rsidRPr="003F182F">
              <w:rPr>
                <w:rFonts w:ascii="仿宋_GB2312" w:eastAsia="仿宋_GB2312" w:cs="仿宋_GB2312"/>
                <w:color w:val="000000"/>
                <w:sz w:val="24"/>
                <w:szCs w:val="24"/>
                <w:lang w:eastAsia="en-US"/>
              </w:rPr>
              <w:t>I359115</w:t>
            </w:r>
          </w:p>
        </w:tc>
        <w:tc>
          <w:tcPr>
            <w:tcW w:w="1276" w:type="dxa"/>
            <w:vAlign w:val="center"/>
          </w:tcPr>
          <w:p w:rsidR="008A6118" w:rsidRPr="003F182F" w:rsidRDefault="008A6118" w:rsidP="00A51326">
            <w:pPr>
              <w:widowControl/>
              <w:spacing w:line="260" w:lineRule="exact"/>
              <w:jc w:val="center"/>
              <w:rPr>
                <w:rFonts w:ascii="仿宋_GB2312" w:eastAsia="仿宋_GB2312" w:cs="Times New Roman"/>
                <w:kern w:val="0"/>
                <w:sz w:val="24"/>
                <w:szCs w:val="24"/>
                <w:lang w:eastAsia="en-US"/>
              </w:rPr>
            </w:pPr>
            <w:r w:rsidRPr="003F182F">
              <w:rPr>
                <w:rFonts w:ascii="仿宋_GB2312" w:eastAsia="仿宋_GB2312" w:cs="仿宋_GB2312"/>
                <w:color w:val="000000"/>
                <w:sz w:val="24"/>
                <w:szCs w:val="24"/>
                <w:lang w:eastAsia="en-US"/>
              </w:rPr>
              <w:t>3.1.2012</w:t>
            </w:r>
          </w:p>
        </w:tc>
        <w:tc>
          <w:tcPr>
            <w:tcW w:w="2268" w:type="dxa"/>
            <w:vAlign w:val="center"/>
          </w:tcPr>
          <w:p w:rsidR="008A6118" w:rsidRPr="003F182F" w:rsidRDefault="008A6118" w:rsidP="00A51326">
            <w:pPr>
              <w:widowControl/>
              <w:spacing w:line="260" w:lineRule="exact"/>
              <w:jc w:val="center"/>
              <w:rPr>
                <w:rFonts w:ascii="仿宋_GB2312" w:eastAsia="仿宋_GB2312" w:cs="Times New Roman"/>
                <w:kern w:val="0"/>
                <w:sz w:val="24"/>
                <w:szCs w:val="24"/>
                <w:lang w:eastAsia="en-US"/>
              </w:rPr>
            </w:pPr>
            <w:r w:rsidRPr="003F182F">
              <w:rPr>
                <w:rFonts w:ascii="仿宋_GB2312" w:eastAsia="仿宋_GB2312" w:cs="仿宋_GB2312"/>
                <w:color w:val="000000"/>
                <w:sz w:val="24"/>
                <w:szCs w:val="24"/>
                <w:lang w:eastAsia="en-US"/>
              </w:rPr>
              <w:t>Water Treatment Composition &amp; Methods of Making</w:t>
            </w:r>
          </w:p>
        </w:tc>
        <w:tc>
          <w:tcPr>
            <w:tcW w:w="1701" w:type="dxa"/>
            <w:vAlign w:val="center"/>
          </w:tcPr>
          <w:p w:rsidR="008A6118" w:rsidRPr="003F182F" w:rsidRDefault="008A6118" w:rsidP="00A51326">
            <w:pPr>
              <w:widowControl/>
              <w:spacing w:line="260" w:lineRule="exact"/>
              <w:jc w:val="center"/>
              <w:rPr>
                <w:rFonts w:ascii="仿宋_GB2312" w:eastAsia="仿宋_GB2312" w:cs="Times New Roman"/>
                <w:kern w:val="0"/>
                <w:sz w:val="24"/>
                <w:szCs w:val="24"/>
              </w:rPr>
            </w:pPr>
            <w:r w:rsidRPr="003F182F">
              <w:rPr>
                <w:rFonts w:ascii="仿宋_GB2312" w:eastAsia="仿宋_GB2312" w:cs="仿宋_GB2312"/>
                <w:color w:val="000000"/>
                <w:kern w:val="24"/>
                <w:sz w:val="24"/>
                <w:szCs w:val="24"/>
                <w:lang w:val="de-DE" w:eastAsia="en-US"/>
              </w:rPr>
              <w:t>H. Chen, M. Wang,</w:t>
            </w:r>
          </w:p>
          <w:p w:rsidR="008A6118" w:rsidRPr="003F182F" w:rsidRDefault="008A6118" w:rsidP="00A51326">
            <w:pPr>
              <w:widowControl/>
              <w:spacing w:line="260" w:lineRule="exact"/>
              <w:jc w:val="center"/>
              <w:rPr>
                <w:rFonts w:ascii="仿宋_GB2312" w:eastAsia="仿宋_GB2312" w:cs="Times New Roman"/>
                <w:kern w:val="0"/>
                <w:sz w:val="24"/>
                <w:szCs w:val="24"/>
                <w:lang w:eastAsia="en-US"/>
              </w:rPr>
            </w:pPr>
            <w:r w:rsidRPr="003F182F">
              <w:rPr>
                <w:rFonts w:ascii="仿宋_GB2312" w:eastAsia="仿宋_GB2312" w:cs="仿宋_GB2312"/>
                <w:color w:val="000000"/>
                <w:kern w:val="24"/>
                <w:sz w:val="24"/>
                <w:szCs w:val="24"/>
                <w:lang w:val="de-DE" w:eastAsia="en-US"/>
              </w:rPr>
              <w:t>T.D. Xiao, D.A. Clifford</w:t>
            </w:r>
          </w:p>
        </w:tc>
        <w:tc>
          <w:tcPr>
            <w:tcW w:w="1559" w:type="dxa"/>
            <w:vAlign w:val="center"/>
          </w:tcPr>
          <w:p w:rsidR="008A6118" w:rsidRPr="003F182F" w:rsidRDefault="008A6118" w:rsidP="00A51326">
            <w:pPr>
              <w:widowControl/>
              <w:spacing w:line="260" w:lineRule="exact"/>
              <w:jc w:val="center"/>
              <w:rPr>
                <w:rFonts w:ascii="仿宋_GB2312" w:eastAsia="仿宋_GB2312" w:cs="Times New Roman"/>
                <w:kern w:val="0"/>
                <w:sz w:val="24"/>
                <w:szCs w:val="24"/>
                <w:lang w:eastAsia="en-US"/>
              </w:rPr>
            </w:pPr>
            <w:r w:rsidRPr="003F182F">
              <w:rPr>
                <w:rFonts w:ascii="仿宋_GB2312" w:eastAsia="仿宋_GB2312" w:cs="仿宋_GB2312"/>
                <w:color w:val="000000"/>
                <w:sz w:val="24"/>
                <w:szCs w:val="24"/>
                <w:lang w:eastAsia="en-US"/>
              </w:rPr>
              <w:t>Inframat, Univ. Houston</w:t>
            </w:r>
          </w:p>
        </w:tc>
      </w:tr>
      <w:tr w:rsidR="008A6118" w:rsidRPr="003F182F">
        <w:trPr>
          <w:trHeight w:hRule="exact" w:val="1126"/>
        </w:trPr>
        <w:tc>
          <w:tcPr>
            <w:tcW w:w="338" w:type="dxa"/>
            <w:vAlign w:val="center"/>
          </w:tcPr>
          <w:p w:rsidR="008A6118" w:rsidRPr="003F182F" w:rsidRDefault="008A6118" w:rsidP="00A51326">
            <w:pPr>
              <w:widowControl/>
              <w:spacing w:line="260" w:lineRule="exact"/>
              <w:jc w:val="center"/>
              <w:rPr>
                <w:rFonts w:ascii="仿宋_GB2312" w:eastAsia="仿宋_GB2312" w:cs="Times New Roman"/>
                <w:kern w:val="0"/>
                <w:sz w:val="24"/>
                <w:szCs w:val="24"/>
                <w:lang w:eastAsia="en-US"/>
              </w:rPr>
            </w:pPr>
            <w:r w:rsidRPr="003F182F">
              <w:rPr>
                <w:rFonts w:ascii="仿宋_GB2312" w:eastAsia="仿宋_GB2312" w:cs="仿宋_GB2312"/>
                <w:color w:val="000000"/>
                <w:sz w:val="24"/>
                <w:szCs w:val="24"/>
                <w:lang w:eastAsia="en-US"/>
              </w:rPr>
              <w:t>3</w:t>
            </w:r>
          </w:p>
        </w:tc>
        <w:tc>
          <w:tcPr>
            <w:tcW w:w="2144" w:type="dxa"/>
            <w:vAlign w:val="center"/>
          </w:tcPr>
          <w:p w:rsidR="008A6118" w:rsidRPr="003F182F" w:rsidRDefault="008A6118" w:rsidP="00A51326">
            <w:pPr>
              <w:widowControl/>
              <w:spacing w:line="260" w:lineRule="exact"/>
              <w:jc w:val="center"/>
              <w:rPr>
                <w:rFonts w:ascii="仿宋_GB2312" w:eastAsia="仿宋_GB2312" w:cs="Times New Roman"/>
                <w:kern w:val="0"/>
                <w:sz w:val="24"/>
                <w:szCs w:val="24"/>
                <w:lang w:eastAsia="en-US"/>
              </w:rPr>
            </w:pPr>
            <w:r w:rsidRPr="003F182F">
              <w:rPr>
                <w:rFonts w:ascii="仿宋_GB2312" w:eastAsia="仿宋_GB2312" w:cs="仿宋_GB2312"/>
                <w:color w:val="000000"/>
                <w:sz w:val="24"/>
                <w:szCs w:val="24"/>
                <w:lang w:eastAsia="en-US"/>
              </w:rPr>
              <w:t>200680038191.4</w:t>
            </w:r>
          </w:p>
        </w:tc>
        <w:tc>
          <w:tcPr>
            <w:tcW w:w="1276" w:type="dxa"/>
            <w:vAlign w:val="center"/>
          </w:tcPr>
          <w:p w:rsidR="008A6118" w:rsidRPr="003F182F" w:rsidRDefault="008A6118" w:rsidP="00A51326">
            <w:pPr>
              <w:widowControl/>
              <w:spacing w:line="260" w:lineRule="exact"/>
              <w:jc w:val="center"/>
              <w:rPr>
                <w:rFonts w:ascii="仿宋_GB2312" w:eastAsia="仿宋_GB2312" w:cs="Times New Roman"/>
                <w:kern w:val="0"/>
                <w:sz w:val="24"/>
                <w:szCs w:val="24"/>
                <w:lang w:eastAsia="en-US"/>
              </w:rPr>
            </w:pPr>
            <w:r w:rsidRPr="003F182F">
              <w:rPr>
                <w:rFonts w:ascii="仿宋_GB2312" w:eastAsia="仿宋_GB2312" w:cs="仿宋_GB2312"/>
                <w:color w:val="000000"/>
                <w:sz w:val="24"/>
                <w:szCs w:val="24"/>
                <w:lang w:eastAsia="en-US"/>
              </w:rPr>
              <w:t>4.25.2012</w:t>
            </w:r>
          </w:p>
        </w:tc>
        <w:tc>
          <w:tcPr>
            <w:tcW w:w="2268" w:type="dxa"/>
            <w:vAlign w:val="center"/>
          </w:tcPr>
          <w:p w:rsidR="008A6118" w:rsidRPr="003F182F" w:rsidRDefault="008A6118" w:rsidP="00A51326">
            <w:pPr>
              <w:widowControl/>
              <w:spacing w:line="260" w:lineRule="exact"/>
              <w:jc w:val="center"/>
              <w:rPr>
                <w:rFonts w:ascii="仿宋_GB2312" w:eastAsia="仿宋_GB2312" w:cs="Times New Roman"/>
                <w:kern w:val="0"/>
                <w:sz w:val="24"/>
                <w:szCs w:val="24"/>
                <w:lang w:eastAsia="en-US"/>
              </w:rPr>
            </w:pPr>
            <w:r w:rsidRPr="003F182F">
              <w:rPr>
                <w:rFonts w:ascii="仿宋_GB2312" w:eastAsia="仿宋_GB2312" w:cs="仿宋_GB2312"/>
                <w:color w:val="000000"/>
                <w:sz w:val="24"/>
                <w:szCs w:val="24"/>
                <w:lang w:eastAsia="en-US"/>
              </w:rPr>
              <w:t>Water Treatment Composition &amp; Methods of Making</w:t>
            </w:r>
          </w:p>
        </w:tc>
        <w:tc>
          <w:tcPr>
            <w:tcW w:w="1701" w:type="dxa"/>
            <w:vAlign w:val="center"/>
          </w:tcPr>
          <w:p w:rsidR="008A6118" w:rsidRPr="003F182F" w:rsidRDefault="008A6118" w:rsidP="00A51326">
            <w:pPr>
              <w:widowControl/>
              <w:spacing w:line="260" w:lineRule="exact"/>
              <w:jc w:val="center"/>
              <w:rPr>
                <w:rFonts w:ascii="仿宋_GB2312" w:eastAsia="仿宋_GB2312" w:cs="Times New Roman"/>
                <w:kern w:val="0"/>
                <w:sz w:val="24"/>
                <w:szCs w:val="24"/>
                <w:lang w:eastAsia="en-US"/>
              </w:rPr>
            </w:pPr>
            <w:r w:rsidRPr="003F182F">
              <w:rPr>
                <w:rFonts w:ascii="仿宋_GB2312" w:eastAsia="仿宋_GB2312" w:cs="仿宋_GB2312"/>
                <w:color w:val="000000"/>
                <w:kern w:val="24"/>
                <w:sz w:val="24"/>
                <w:szCs w:val="24"/>
                <w:lang w:val="de-DE" w:eastAsia="en-US"/>
              </w:rPr>
              <w:t>H. Chen, M. Wang,</w:t>
            </w:r>
            <w:r w:rsidRPr="003F182F">
              <w:rPr>
                <w:rFonts w:ascii="仿宋_GB2312" w:eastAsia="仿宋_GB2312" w:cs="仿宋_GB2312"/>
                <w:color w:val="000000"/>
                <w:kern w:val="24"/>
                <w:sz w:val="24"/>
                <w:szCs w:val="24"/>
                <w:lang w:val="de-DE"/>
              </w:rPr>
              <w:t xml:space="preserve"> </w:t>
            </w:r>
            <w:r w:rsidRPr="003F182F">
              <w:rPr>
                <w:rFonts w:ascii="仿宋_GB2312" w:eastAsia="仿宋_GB2312" w:cs="仿宋_GB2312"/>
                <w:color w:val="000000"/>
                <w:kern w:val="24"/>
                <w:sz w:val="24"/>
                <w:szCs w:val="24"/>
                <w:lang w:val="de-DE" w:eastAsia="en-US"/>
              </w:rPr>
              <w:t>T.D. Xiao, D.A. Clifford</w:t>
            </w:r>
          </w:p>
        </w:tc>
        <w:tc>
          <w:tcPr>
            <w:tcW w:w="1559" w:type="dxa"/>
            <w:vAlign w:val="center"/>
          </w:tcPr>
          <w:p w:rsidR="008A6118" w:rsidRPr="003F182F" w:rsidRDefault="008A6118" w:rsidP="00A51326">
            <w:pPr>
              <w:widowControl/>
              <w:spacing w:line="260" w:lineRule="exact"/>
              <w:jc w:val="center"/>
              <w:rPr>
                <w:rFonts w:ascii="仿宋_GB2312" w:eastAsia="仿宋_GB2312" w:cs="Times New Roman"/>
                <w:kern w:val="0"/>
                <w:sz w:val="24"/>
                <w:szCs w:val="24"/>
                <w:lang w:eastAsia="en-US"/>
              </w:rPr>
            </w:pPr>
            <w:r w:rsidRPr="003F182F">
              <w:rPr>
                <w:rFonts w:ascii="仿宋_GB2312" w:eastAsia="仿宋_GB2312" w:cs="仿宋_GB2312"/>
                <w:color w:val="000000"/>
                <w:sz w:val="24"/>
                <w:szCs w:val="24"/>
                <w:lang w:eastAsia="en-US"/>
              </w:rPr>
              <w:t>Inframat, Univ. Houston</w:t>
            </w:r>
          </w:p>
        </w:tc>
      </w:tr>
      <w:tr w:rsidR="008A6118" w:rsidRPr="003F182F">
        <w:trPr>
          <w:trHeight w:hRule="exact" w:val="1129"/>
        </w:trPr>
        <w:tc>
          <w:tcPr>
            <w:tcW w:w="338" w:type="dxa"/>
            <w:vAlign w:val="center"/>
          </w:tcPr>
          <w:p w:rsidR="008A6118" w:rsidRPr="003F182F" w:rsidRDefault="008A6118" w:rsidP="00A51326">
            <w:pPr>
              <w:widowControl/>
              <w:spacing w:line="260" w:lineRule="exact"/>
              <w:jc w:val="center"/>
              <w:rPr>
                <w:rFonts w:ascii="仿宋_GB2312" w:eastAsia="仿宋_GB2312" w:cs="Times New Roman"/>
                <w:kern w:val="0"/>
                <w:sz w:val="24"/>
                <w:szCs w:val="24"/>
                <w:lang w:eastAsia="en-US"/>
              </w:rPr>
            </w:pPr>
            <w:r w:rsidRPr="003F182F">
              <w:rPr>
                <w:rFonts w:ascii="仿宋_GB2312" w:eastAsia="仿宋_GB2312" w:cs="仿宋_GB2312"/>
                <w:color w:val="000000"/>
                <w:sz w:val="24"/>
                <w:szCs w:val="24"/>
                <w:lang w:eastAsia="en-US"/>
              </w:rPr>
              <w:t>4</w:t>
            </w:r>
          </w:p>
        </w:tc>
        <w:tc>
          <w:tcPr>
            <w:tcW w:w="2144" w:type="dxa"/>
            <w:vAlign w:val="center"/>
          </w:tcPr>
          <w:p w:rsidR="008A6118" w:rsidRPr="003F182F" w:rsidRDefault="008A6118" w:rsidP="00A51326">
            <w:pPr>
              <w:widowControl/>
              <w:spacing w:line="260" w:lineRule="exact"/>
              <w:jc w:val="center"/>
              <w:rPr>
                <w:rFonts w:ascii="仿宋_GB2312" w:eastAsia="仿宋_GB2312" w:cs="Times New Roman"/>
                <w:kern w:val="0"/>
                <w:sz w:val="24"/>
                <w:szCs w:val="24"/>
                <w:lang w:eastAsia="en-US"/>
              </w:rPr>
            </w:pPr>
            <w:r w:rsidRPr="003F182F">
              <w:rPr>
                <w:rFonts w:ascii="仿宋_GB2312" w:eastAsia="仿宋_GB2312" w:cs="仿宋_GB2312"/>
                <w:color w:val="000000"/>
                <w:sz w:val="24"/>
                <w:szCs w:val="24"/>
                <w:lang w:eastAsia="en-US"/>
              </w:rPr>
              <w:t>8,216,543</w:t>
            </w:r>
          </w:p>
        </w:tc>
        <w:tc>
          <w:tcPr>
            <w:tcW w:w="1276" w:type="dxa"/>
            <w:vAlign w:val="center"/>
          </w:tcPr>
          <w:p w:rsidR="008A6118" w:rsidRPr="003F182F" w:rsidRDefault="008A6118" w:rsidP="00A51326">
            <w:pPr>
              <w:widowControl/>
              <w:spacing w:line="260" w:lineRule="exact"/>
              <w:jc w:val="center"/>
              <w:rPr>
                <w:rFonts w:ascii="仿宋_GB2312" w:eastAsia="仿宋_GB2312" w:cs="Times New Roman"/>
                <w:kern w:val="0"/>
                <w:sz w:val="24"/>
                <w:szCs w:val="24"/>
                <w:lang w:eastAsia="en-US"/>
              </w:rPr>
            </w:pPr>
            <w:r w:rsidRPr="003F182F">
              <w:rPr>
                <w:rFonts w:ascii="仿宋_GB2312" w:eastAsia="仿宋_GB2312" w:cs="仿宋_GB2312"/>
                <w:color w:val="000000"/>
                <w:sz w:val="24"/>
                <w:szCs w:val="24"/>
                <w:lang w:eastAsia="en-US"/>
              </w:rPr>
              <w:t>7.10.2012</w:t>
            </w:r>
          </w:p>
        </w:tc>
        <w:tc>
          <w:tcPr>
            <w:tcW w:w="2268" w:type="dxa"/>
            <w:vAlign w:val="center"/>
          </w:tcPr>
          <w:p w:rsidR="008A6118" w:rsidRPr="003F182F" w:rsidRDefault="008A6118" w:rsidP="00A51326">
            <w:pPr>
              <w:widowControl/>
              <w:spacing w:line="260" w:lineRule="exact"/>
              <w:jc w:val="center"/>
              <w:rPr>
                <w:rFonts w:ascii="仿宋_GB2312" w:eastAsia="仿宋_GB2312" w:cs="Times New Roman"/>
                <w:kern w:val="0"/>
                <w:sz w:val="24"/>
                <w:szCs w:val="24"/>
                <w:lang w:eastAsia="en-US"/>
              </w:rPr>
            </w:pPr>
            <w:r w:rsidRPr="003F182F">
              <w:rPr>
                <w:rFonts w:ascii="仿宋_GB2312" w:eastAsia="仿宋_GB2312" w:cs="仿宋_GB2312"/>
                <w:color w:val="000000"/>
                <w:sz w:val="24"/>
                <w:szCs w:val="24"/>
                <w:lang w:eastAsia="en-US"/>
              </w:rPr>
              <w:t>Water Treatment Composition &amp;Methods of Making</w:t>
            </w:r>
          </w:p>
        </w:tc>
        <w:tc>
          <w:tcPr>
            <w:tcW w:w="1701" w:type="dxa"/>
            <w:vAlign w:val="center"/>
          </w:tcPr>
          <w:p w:rsidR="008A6118" w:rsidRPr="003F182F" w:rsidRDefault="008A6118" w:rsidP="00A51326">
            <w:pPr>
              <w:widowControl/>
              <w:spacing w:line="260" w:lineRule="exact"/>
              <w:jc w:val="center"/>
              <w:rPr>
                <w:rFonts w:ascii="仿宋_GB2312" w:eastAsia="仿宋_GB2312" w:cs="Times New Roman"/>
                <w:kern w:val="0"/>
                <w:sz w:val="24"/>
                <w:szCs w:val="24"/>
                <w:lang w:eastAsia="en-US"/>
              </w:rPr>
            </w:pPr>
            <w:r w:rsidRPr="003F182F">
              <w:rPr>
                <w:rFonts w:ascii="仿宋_GB2312" w:eastAsia="仿宋_GB2312" w:cs="仿宋_GB2312"/>
                <w:color w:val="000000"/>
                <w:kern w:val="24"/>
                <w:sz w:val="24"/>
                <w:szCs w:val="24"/>
                <w:lang w:val="de-DE" w:eastAsia="en-US"/>
              </w:rPr>
              <w:t>H. Chen, M. Wang, T.D. Xiao, D.A. Clifford</w:t>
            </w:r>
          </w:p>
        </w:tc>
        <w:tc>
          <w:tcPr>
            <w:tcW w:w="1559" w:type="dxa"/>
            <w:vAlign w:val="center"/>
          </w:tcPr>
          <w:p w:rsidR="008A6118" w:rsidRPr="003F182F" w:rsidRDefault="008A6118" w:rsidP="00A51326">
            <w:pPr>
              <w:widowControl/>
              <w:spacing w:line="260" w:lineRule="exact"/>
              <w:jc w:val="center"/>
              <w:rPr>
                <w:rFonts w:ascii="仿宋_GB2312" w:eastAsia="仿宋_GB2312" w:cs="Times New Roman"/>
                <w:kern w:val="0"/>
                <w:sz w:val="24"/>
                <w:szCs w:val="24"/>
                <w:lang w:eastAsia="en-US"/>
              </w:rPr>
            </w:pPr>
            <w:r w:rsidRPr="003F182F">
              <w:rPr>
                <w:rFonts w:ascii="仿宋_GB2312" w:eastAsia="仿宋_GB2312" w:cs="仿宋_GB2312"/>
                <w:color w:val="000000"/>
                <w:sz w:val="24"/>
                <w:szCs w:val="24"/>
                <w:lang w:eastAsia="en-US"/>
              </w:rPr>
              <w:t>Inframat, Univ. Houston</w:t>
            </w:r>
          </w:p>
        </w:tc>
      </w:tr>
    </w:tbl>
    <w:p w:rsidR="008A6118" w:rsidRPr="003F182F" w:rsidRDefault="008A6118" w:rsidP="00F244DB">
      <w:pPr>
        <w:spacing w:line="480" w:lineRule="exact"/>
        <w:rPr>
          <w:rFonts w:ascii="仿宋_GB2312" w:eastAsia="仿宋_GB2312" w:cs="Times New Roman"/>
          <w:color w:val="000000"/>
          <w:sz w:val="30"/>
          <w:szCs w:val="30"/>
        </w:rPr>
      </w:pPr>
    </w:p>
    <w:p w:rsidR="008A6118" w:rsidRPr="003F182F" w:rsidRDefault="0046477C" w:rsidP="00F244DB">
      <w:pPr>
        <w:spacing w:line="480" w:lineRule="exact"/>
        <w:rPr>
          <w:rFonts w:ascii="仿宋_GB2312" w:eastAsia="仿宋_GB2312" w:cs="Times New Roman"/>
          <w:color w:val="FF0000"/>
          <w:sz w:val="30"/>
          <w:szCs w:val="30"/>
        </w:rPr>
      </w:pPr>
      <w:r>
        <w:rPr>
          <w:rFonts w:ascii="仿宋_GB2312" w:eastAsia="仿宋_GB2312" w:cs="仿宋_GB2312"/>
          <w:color w:val="000000"/>
          <w:sz w:val="30"/>
          <w:szCs w:val="30"/>
        </w:rPr>
        <w:lastRenderedPageBreak/>
        <w:t>1</w:t>
      </w:r>
      <w:r>
        <w:rPr>
          <w:rFonts w:ascii="仿宋_GB2312" w:eastAsia="仿宋_GB2312" w:cs="仿宋_GB2312" w:hint="eastAsia"/>
          <w:color w:val="000000"/>
          <w:sz w:val="30"/>
          <w:szCs w:val="30"/>
        </w:rPr>
        <w:t>3</w:t>
      </w:r>
      <w:r w:rsidR="008A6118" w:rsidRPr="003F182F">
        <w:rPr>
          <w:rFonts w:ascii="仿宋_GB2312" w:eastAsia="仿宋_GB2312" w:cs="仿宋_GB2312" w:hint="eastAsia"/>
          <w:color w:val="000000"/>
          <w:sz w:val="30"/>
          <w:szCs w:val="30"/>
        </w:rPr>
        <w:t>、</w:t>
      </w:r>
      <w:r w:rsidR="008A6118" w:rsidRPr="003F182F">
        <w:rPr>
          <w:rFonts w:ascii="仿宋_GB2312" w:eastAsia="仿宋_GB2312" w:cs="仿宋_GB2312"/>
          <w:color w:val="000000"/>
          <w:sz w:val="30"/>
          <w:szCs w:val="30"/>
        </w:rPr>
        <w:t>Lutz Katzschner</w:t>
      </w:r>
      <w:r w:rsidR="008A6118" w:rsidRPr="003F182F">
        <w:rPr>
          <w:rFonts w:ascii="仿宋_GB2312" w:eastAsia="仿宋_GB2312" w:cs="仿宋_GB2312" w:hint="eastAsia"/>
          <w:color w:val="000000"/>
          <w:sz w:val="30"/>
          <w:szCs w:val="30"/>
        </w:rPr>
        <w:t>，德国卡塞尔大学教授</w:t>
      </w:r>
    </w:p>
    <w:p w:rsidR="008A6118" w:rsidRPr="003F182F" w:rsidRDefault="008A6118" w:rsidP="00F244DB">
      <w:pPr>
        <w:spacing w:line="480" w:lineRule="exact"/>
        <w:rPr>
          <w:rFonts w:ascii="仿宋_GB2312" w:eastAsia="仿宋_GB2312" w:cs="Times New Roman"/>
          <w:sz w:val="30"/>
          <w:szCs w:val="30"/>
        </w:rPr>
      </w:pPr>
      <w:r w:rsidRPr="003F182F">
        <w:rPr>
          <w:rFonts w:ascii="仿宋_GB2312" w:eastAsia="仿宋_GB2312" w:cs="仿宋_GB2312" w:hint="eastAsia"/>
          <w:b/>
          <w:bCs/>
          <w:sz w:val="30"/>
          <w:szCs w:val="30"/>
        </w:rPr>
        <w:t>项目题目：</w:t>
      </w:r>
      <w:r w:rsidRPr="003F182F">
        <w:rPr>
          <w:rFonts w:ascii="仿宋_GB2312" w:eastAsia="仿宋_GB2312" w:cs="仿宋_GB2312"/>
          <w:sz w:val="30"/>
          <w:szCs w:val="30"/>
        </w:rPr>
        <w:t>Urban Climate for energy saving and thermal aspect</w:t>
      </w:r>
      <w:r w:rsidRPr="003F182F">
        <w:rPr>
          <w:rFonts w:ascii="仿宋_GB2312" w:eastAsia="仿宋_GB2312" w:cs="仿宋_GB2312" w:hint="eastAsia"/>
          <w:sz w:val="30"/>
          <w:szCs w:val="30"/>
        </w:rPr>
        <w:t>（城市气候中的能源节约与热控制）</w:t>
      </w:r>
    </w:p>
    <w:p w:rsidR="008A6118" w:rsidRPr="003F182F" w:rsidRDefault="008A6118" w:rsidP="00F244DB">
      <w:pPr>
        <w:spacing w:line="480" w:lineRule="exact"/>
        <w:rPr>
          <w:rFonts w:ascii="仿宋_GB2312" w:eastAsia="仿宋_GB2312" w:cs="Times New Roman"/>
          <w:b/>
          <w:bCs/>
          <w:sz w:val="30"/>
          <w:szCs w:val="30"/>
        </w:rPr>
      </w:pPr>
      <w:r w:rsidRPr="003F182F">
        <w:rPr>
          <w:rFonts w:ascii="仿宋_GB2312" w:eastAsia="仿宋_GB2312" w:cs="仿宋_GB2312" w:hint="eastAsia"/>
          <w:b/>
          <w:bCs/>
          <w:sz w:val="30"/>
          <w:szCs w:val="30"/>
        </w:rPr>
        <w:t>项目简介：</w:t>
      </w:r>
    </w:p>
    <w:p w:rsidR="008A6118" w:rsidRPr="003F182F" w:rsidRDefault="008A6118" w:rsidP="001400AB">
      <w:pPr>
        <w:spacing w:line="480" w:lineRule="exact"/>
        <w:ind w:firstLineChars="200" w:firstLine="600"/>
        <w:rPr>
          <w:rFonts w:ascii="仿宋_GB2312" w:eastAsia="仿宋_GB2312" w:cs="Times New Roman"/>
          <w:sz w:val="30"/>
          <w:szCs w:val="30"/>
        </w:rPr>
      </w:pPr>
      <w:r w:rsidRPr="003F182F">
        <w:rPr>
          <w:rFonts w:ascii="仿宋_GB2312" w:eastAsia="仿宋_GB2312" w:cs="仿宋_GB2312" w:hint="eastAsia"/>
          <w:sz w:val="30"/>
          <w:szCs w:val="30"/>
        </w:rPr>
        <w:t>城市气候规划需要计算机编程和</w:t>
      </w:r>
      <w:r w:rsidRPr="003F182F">
        <w:rPr>
          <w:rFonts w:ascii="仿宋_GB2312" w:eastAsia="仿宋_GB2312" w:cs="仿宋_GB2312"/>
          <w:sz w:val="30"/>
          <w:szCs w:val="30"/>
        </w:rPr>
        <w:t>GIS</w:t>
      </w:r>
      <w:r w:rsidRPr="003F182F">
        <w:rPr>
          <w:rFonts w:ascii="仿宋_GB2312" w:eastAsia="仿宋_GB2312" w:cs="仿宋_GB2312" w:hint="eastAsia"/>
          <w:sz w:val="30"/>
          <w:szCs w:val="30"/>
        </w:rPr>
        <w:t>，城市评价以及现场测量等。主要研究城市气候对全球气候变化的影响。目前正在进行的项目是全球变暖方及其在不同的国家对城市气候的影响（香港，新加坡，法兰克福和德国卡塞尔市等）。</w:t>
      </w:r>
    </w:p>
    <w:p w:rsidR="008A6118" w:rsidRPr="003F182F" w:rsidRDefault="008A6118" w:rsidP="00F244DB">
      <w:pPr>
        <w:spacing w:line="480" w:lineRule="exact"/>
        <w:rPr>
          <w:rFonts w:ascii="仿宋_GB2312" w:eastAsia="仿宋_GB2312" w:cs="Times New Roman"/>
        </w:rPr>
      </w:pPr>
    </w:p>
    <w:p w:rsidR="008A6118" w:rsidRPr="003F182F" w:rsidRDefault="008A6118" w:rsidP="00F244DB">
      <w:pPr>
        <w:spacing w:line="480" w:lineRule="exact"/>
        <w:rPr>
          <w:rFonts w:ascii="仿宋_GB2312" w:eastAsia="仿宋_GB2312" w:cs="Times New Roman"/>
        </w:rPr>
      </w:pPr>
    </w:p>
    <w:sectPr w:rsidR="008A6118" w:rsidRPr="003F182F" w:rsidSect="009E020B">
      <w:footerReference w:type="default" r:id="rId7"/>
      <w:pgSz w:w="11906" w:h="16838"/>
      <w:pgMar w:top="1440" w:right="1797" w:bottom="1440"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A2051" w:rsidRDefault="005A2051" w:rsidP="00FC6A77">
      <w:pPr>
        <w:rPr>
          <w:rFonts w:cs="Times New Roman"/>
        </w:rPr>
      </w:pPr>
      <w:r>
        <w:rPr>
          <w:rFonts w:cs="Times New Roman"/>
        </w:rPr>
        <w:separator/>
      </w:r>
    </w:p>
  </w:endnote>
  <w:endnote w:type="continuationSeparator" w:id="1">
    <w:p w:rsidR="005A2051" w:rsidRDefault="005A2051" w:rsidP="00FC6A77">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020B" w:rsidRDefault="00662CD9">
    <w:pPr>
      <w:pStyle w:val="a5"/>
      <w:jc w:val="center"/>
    </w:pPr>
    <w:fldSimple w:instr=" PAGE   \* MERGEFORMAT ">
      <w:r w:rsidR="0046477C" w:rsidRPr="0046477C">
        <w:rPr>
          <w:noProof/>
          <w:lang w:val="zh-CN"/>
        </w:rPr>
        <w:t>3</w:t>
      </w:r>
    </w:fldSimple>
  </w:p>
  <w:p w:rsidR="009E020B" w:rsidRDefault="009E020B">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A2051" w:rsidRDefault="005A2051" w:rsidP="00FC6A77">
      <w:pPr>
        <w:rPr>
          <w:rFonts w:cs="Times New Roman"/>
        </w:rPr>
      </w:pPr>
      <w:r>
        <w:rPr>
          <w:rFonts w:cs="Times New Roman"/>
        </w:rPr>
        <w:separator/>
      </w:r>
    </w:p>
  </w:footnote>
  <w:footnote w:type="continuationSeparator" w:id="1">
    <w:p w:rsidR="005A2051" w:rsidRDefault="005A2051" w:rsidP="00FC6A77">
      <w:pPr>
        <w:rPr>
          <w:rFonts w:cs="Times New Roman"/>
        </w:rPr>
      </w:pPr>
      <w:r>
        <w:rPr>
          <w:rFonts w:cs="Times New Roman"/>
        </w:rP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0B0F2C"/>
    <w:multiLevelType w:val="hybridMultilevel"/>
    <w:tmpl w:val="1A72E1CE"/>
    <w:lvl w:ilvl="0" w:tplc="F2FC2EE2">
      <w:start w:val="1"/>
      <w:numFmt w:val="decimal"/>
      <w:lvlText w:val="%1、"/>
      <w:lvlJc w:val="left"/>
      <w:pPr>
        <w:ind w:left="360" w:hanging="360"/>
      </w:pPr>
      <w:rPr>
        <w:rFonts w:ascii="Calibri" w:hAnsi="Calibri" w:hint="default"/>
        <w:sz w:val="21"/>
        <w:szCs w:val="21"/>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nsid w:val="6187378A"/>
    <w:multiLevelType w:val="hybridMultilevel"/>
    <w:tmpl w:val="550AC7FC"/>
    <w:lvl w:ilvl="0" w:tplc="A784ED4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nsid w:val="6F392045"/>
    <w:multiLevelType w:val="hybridMultilevel"/>
    <w:tmpl w:val="00C61B34"/>
    <w:lvl w:ilvl="0" w:tplc="8814D0BA">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3">
    <w:nsid w:val="7EF3766D"/>
    <w:multiLevelType w:val="hybridMultilevel"/>
    <w:tmpl w:val="F856A15A"/>
    <w:lvl w:ilvl="0" w:tplc="F324695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2"/>
  </w:num>
  <w:num w:numId="2">
    <w:abstractNumId w:val="0"/>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E652A"/>
    <w:rsid w:val="00014537"/>
    <w:rsid w:val="000172B2"/>
    <w:rsid w:val="00060E30"/>
    <w:rsid w:val="00065047"/>
    <w:rsid w:val="000667BC"/>
    <w:rsid w:val="000F30AE"/>
    <w:rsid w:val="000F7312"/>
    <w:rsid w:val="00101997"/>
    <w:rsid w:val="001400AB"/>
    <w:rsid w:val="001449B3"/>
    <w:rsid w:val="00183CDC"/>
    <w:rsid w:val="00190F9B"/>
    <w:rsid w:val="001A404A"/>
    <w:rsid w:val="001C76F1"/>
    <w:rsid w:val="001D4142"/>
    <w:rsid w:val="001E34D2"/>
    <w:rsid w:val="001F58E5"/>
    <w:rsid w:val="002354FE"/>
    <w:rsid w:val="00235F42"/>
    <w:rsid w:val="002877AA"/>
    <w:rsid w:val="0029512A"/>
    <w:rsid w:val="002A1501"/>
    <w:rsid w:val="002C2592"/>
    <w:rsid w:val="002F4057"/>
    <w:rsid w:val="00306A07"/>
    <w:rsid w:val="003146A7"/>
    <w:rsid w:val="00336B2D"/>
    <w:rsid w:val="00343252"/>
    <w:rsid w:val="00360E6D"/>
    <w:rsid w:val="00361483"/>
    <w:rsid w:val="003722A3"/>
    <w:rsid w:val="0037450D"/>
    <w:rsid w:val="003931EC"/>
    <w:rsid w:val="003C5359"/>
    <w:rsid w:val="003F182F"/>
    <w:rsid w:val="004007B5"/>
    <w:rsid w:val="004073C7"/>
    <w:rsid w:val="004127E9"/>
    <w:rsid w:val="004326A5"/>
    <w:rsid w:val="0046477C"/>
    <w:rsid w:val="004818BA"/>
    <w:rsid w:val="004960AB"/>
    <w:rsid w:val="00500D8F"/>
    <w:rsid w:val="00520B46"/>
    <w:rsid w:val="00537476"/>
    <w:rsid w:val="005A1570"/>
    <w:rsid w:val="005A2051"/>
    <w:rsid w:val="005A2C8E"/>
    <w:rsid w:val="005F2D98"/>
    <w:rsid w:val="00611234"/>
    <w:rsid w:val="00632AFF"/>
    <w:rsid w:val="00662CD9"/>
    <w:rsid w:val="00663111"/>
    <w:rsid w:val="006A654D"/>
    <w:rsid w:val="0073209E"/>
    <w:rsid w:val="007B17A7"/>
    <w:rsid w:val="00837936"/>
    <w:rsid w:val="008A4A1A"/>
    <w:rsid w:val="008A6118"/>
    <w:rsid w:val="008B02FA"/>
    <w:rsid w:val="008C7A5A"/>
    <w:rsid w:val="008E117A"/>
    <w:rsid w:val="009119A2"/>
    <w:rsid w:val="00916813"/>
    <w:rsid w:val="00927489"/>
    <w:rsid w:val="0095642A"/>
    <w:rsid w:val="009768AA"/>
    <w:rsid w:val="00981F9F"/>
    <w:rsid w:val="00985051"/>
    <w:rsid w:val="00995EAD"/>
    <w:rsid w:val="009E020B"/>
    <w:rsid w:val="009E4554"/>
    <w:rsid w:val="00A51326"/>
    <w:rsid w:val="00A62CCD"/>
    <w:rsid w:val="00A94F0C"/>
    <w:rsid w:val="00AA1A88"/>
    <w:rsid w:val="00AB1412"/>
    <w:rsid w:val="00AB28E9"/>
    <w:rsid w:val="00AC23B4"/>
    <w:rsid w:val="00B05BFB"/>
    <w:rsid w:val="00B409D0"/>
    <w:rsid w:val="00B60FC9"/>
    <w:rsid w:val="00B779AB"/>
    <w:rsid w:val="00B86970"/>
    <w:rsid w:val="00B91A9D"/>
    <w:rsid w:val="00BB4AC5"/>
    <w:rsid w:val="00BC0486"/>
    <w:rsid w:val="00BD0AE8"/>
    <w:rsid w:val="00BF3298"/>
    <w:rsid w:val="00C03310"/>
    <w:rsid w:val="00C044AD"/>
    <w:rsid w:val="00C42DC2"/>
    <w:rsid w:val="00C649F3"/>
    <w:rsid w:val="00C64D3A"/>
    <w:rsid w:val="00C95468"/>
    <w:rsid w:val="00CA3D11"/>
    <w:rsid w:val="00D544F8"/>
    <w:rsid w:val="00D7237F"/>
    <w:rsid w:val="00D96382"/>
    <w:rsid w:val="00DA3B86"/>
    <w:rsid w:val="00DA448F"/>
    <w:rsid w:val="00DB05AF"/>
    <w:rsid w:val="00DB3B13"/>
    <w:rsid w:val="00DE4E0E"/>
    <w:rsid w:val="00E06ABF"/>
    <w:rsid w:val="00E341AB"/>
    <w:rsid w:val="00E43146"/>
    <w:rsid w:val="00EC12B2"/>
    <w:rsid w:val="00EC62C2"/>
    <w:rsid w:val="00EE59BC"/>
    <w:rsid w:val="00F244DB"/>
    <w:rsid w:val="00F625ED"/>
    <w:rsid w:val="00F95761"/>
    <w:rsid w:val="00FC3AFA"/>
    <w:rsid w:val="00FC6A77"/>
    <w:rsid w:val="00FE3C30"/>
    <w:rsid w:val="00FE652A"/>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B5"/>
    <w:pPr>
      <w:widowControl w:val="0"/>
      <w:jc w:val="both"/>
    </w:pPr>
    <w:rPr>
      <w:rFonts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FE652A"/>
    <w:pPr>
      <w:ind w:firstLineChars="200" w:firstLine="420"/>
    </w:pPr>
  </w:style>
  <w:style w:type="paragraph" w:styleId="a4">
    <w:name w:val="header"/>
    <w:basedOn w:val="a"/>
    <w:link w:val="Char"/>
    <w:uiPriority w:val="99"/>
    <w:rsid w:val="00FC6A7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locked/>
    <w:rsid w:val="00FC6A77"/>
    <w:rPr>
      <w:sz w:val="18"/>
      <w:szCs w:val="18"/>
    </w:rPr>
  </w:style>
  <w:style w:type="paragraph" w:styleId="a5">
    <w:name w:val="footer"/>
    <w:basedOn w:val="a"/>
    <w:link w:val="Char0"/>
    <w:uiPriority w:val="99"/>
    <w:rsid w:val="00FC6A77"/>
    <w:pPr>
      <w:tabs>
        <w:tab w:val="center" w:pos="4153"/>
        <w:tab w:val="right" w:pos="8306"/>
      </w:tabs>
      <w:snapToGrid w:val="0"/>
      <w:jc w:val="left"/>
    </w:pPr>
    <w:rPr>
      <w:sz w:val="18"/>
      <w:szCs w:val="18"/>
    </w:rPr>
  </w:style>
  <w:style w:type="character" w:customStyle="1" w:styleId="Char0">
    <w:name w:val="页脚 Char"/>
    <w:basedOn w:val="a0"/>
    <w:link w:val="a5"/>
    <w:uiPriority w:val="99"/>
    <w:locked/>
    <w:rsid w:val="00FC6A77"/>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6</Pages>
  <Words>604</Words>
  <Characters>3443</Characters>
  <Application>Microsoft Office Word</Application>
  <DocSecurity>0</DocSecurity>
  <Lines>28</Lines>
  <Paragraphs>8</Paragraphs>
  <ScaleCrop>false</ScaleCrop>
  <Company/>
  <LinksUpToDate>false</LinksUpToDate>
  <CharactersWithSpaces>4039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2013年“新型产业海外人才项目对接会”</dc:title>
  <dc:subject/>
  <dc:creator>ASDF</dc:creator>
  <cp:keywords/>
  <dc:description/>
  <cp:lastModifiedBy>微软用户</cp:lastModifiedBy>
  <cp:revision>7</cp:revision>
  <cp:lastPrinted>2013-10-08T03:15:00Z</cp:lastPrinted>
  <dcterms:created xsi:type="dcterms:W3CDTF">2013-09-27T07:53:00Z</dcterms:created>
  <dcterms:modified xsi:type="dcterms:W3CDTF">2013-10-09T07:32:00Z</dcterms:modified>
</cp:coreProperties>
</file>